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92525" w14:textId="4C9D1C1F" w:rsidR="000F73F7" w:rsidRDefault="00DC36D0" w:rsidP="00DC36D0">
      <w:pPr>
        <w:pStyle w:val="NormaleWeb"/>
        <w:spacing w:after="0" w:afterAutospacing="0"/>
        <w:jc w:val="center"/>
        <w:rPr>
          <w:rFonts w:ascii="Tw Cen MT" w:hAnsi="Tw Cen MT"/>
          <w:b/>
          <w:sz w:val="44"/>
          <w:szCs w:val="44"/>
        </w:rPr>
      </w:pPr>
      <w:r>
        <w:rPr>
          <w:rFonts w:ascii="Tw Cen MT" w:hAnsi="Tw Cen MT"/>
          <w:b/>
          <w:sz w:val="44"/>
          <w:szCs w:val="44"/>
        </w:rPr>
        <w:t xml:space="preserve">Future </w:t>
      </w:r>
      <w:proofErr w:type="spellStart"/>
      <w:r>
        <w:rPr>
          <w:rFonts w:ascii="Tw Cen MT" w:hAnsi="Tw Cen MT"/>
          <w:b/>
          <w:sz w:val="44"/>
          <w:szCs w:val="44"/>
        </w:rPr>
        <w:t>Mobilit</w:t>
      </w:r>
      <w:r w:rsidR="007410C7">
        <w:rPr>
          <w:rFonts w:ascii="Tw Cen MT" w:hAnsi="Tw Cen MT"/>
          <w:b/>
          <w:sz w:val="44"/>
          <w:szCs w:val="44"/>
        </w:rPr>
        <w:t>y</w:t>
      </w:r>
      <w:proofErr w:type="spellEnd"/>
      <w:r w:rsidR="007410C7">
        <w:rPr>
          <w:rFonts w:ascii="Tw Cen MT" w:hAnsi="Tw Cen MT"/>
          <w:b/>
          <w:sz w:val="44"/>
          <w:szCs w:val="44"/>
        </w:rPr>
        <w:t xml:space="preserve"> W</w:t>
      </w:r>
      <w:r w:rsidR="00181B41">
        <w:rPr>
          <w:rFonts w:ascii="Tw Cen MT" w:hAnsi="Tw Cen MT"/>
          <w:b/>
          <w:sz w:val="44"/>
          <w:szCs w:val="44"/>
        </w:rPr>
        <w:t>eek</w:t>
      </w:r>
      <w:r w:rsidR="007410C7">
        <w:rPr>
          <w:rFonts w:ascii="Tw Cen MT" w:hAnsi="Tw Cen MT"/>
          <w:b/>
          <w:sz w:val="44"/>
          <w:szCs w:val="44"/>
        </w:rPr>
        <w:t xml:space="preserve"> si è chiusa a Torino con</w:t>
      </w:r>
      <w:r w:rsidR="00633480">
        <w:rPr>
          <w:rFonts w:ascii="Tw Cen MT" w:hAnsi="Tw Cen MT"/>
          <w:b/>
          <w:sz w:val="44"/>
          <w:szCs w:val="44"/>
        </w:rPr>
        <w:t xml:space="preserve"> </w:t>
      </w:r>
      <w:r w:rsidR="007410C7">
        <w:rPr>
          <w:rFonts w:ascii="Tw Cen MT" w:hAnsi="Tw Cen MT"/>
          <w:b/>
          <w:sz w:val="44"/>
          <w:szCs w:val="44"/>
        </w:rPr>
        <w:t>25</w:t>
      </w:r>
      <w:r>
        <w:rPr>
          <w:rFonts w:ascii="Tw Cen MT" w:hAnsi="Tw Cen MT"/>
          <w:b/>
          <w:sz w:val="44"/>
          <w:szCs w:val="44"/>
        </w:rPr>
        <w:t xml:space="preserve">00 operatori per </w:t>
      </w:r>
      <w:r w:rsidR="00921C0F">
        <w:rPr>
          <w:rFonts w:ascii="Tw Cen MT" w:hAnsi="Tw Cen MT"/>
          <w:b/>
          <w:sz w:val="44"/>
          <w:szCs w:val="44"/>
        </w:rPr>
        <w:t xml:space="preserve">la mobilità di domani </w:t>
      </w:r>
    </w:p>
    <w:p w14:paraId="4DD2A833" w14:textId="77777777" w:rsidR="006C5737" w:rsidRPr="002B58C7" w:rsidRDefault="00DC36D0" w:rsidP="00DC36D0">
      <w:pPr>
        <w:pStyle w:val="NormaleWeb"/>
        <w:spacing w:after="0" w:afterAutospacing="0"/>
        <w:ind w:left="709" w:right="761"/>
        <w:jc w:val="center"/>
        <w:rPr>
          <w:rFonts w:ascii="Tw Cen MT" w:hAnsi="Tw Cen MT"/>
        </w:rPr>
      </w:pPr>
      <w:r w:rsidRPr="002B58C7">
        <w:rPr>
          <w:rFonts w:ascii="Tw Cen MT" w:hAnsi="Tw Cen MT"/>
          <w:i/>
        </w:rPr>
        <w:t xml:space="preserve">Con </w:t>
      </w:r>
      <w:r w:rsidR="004675E2" w:rsidRPr="002B58C7">
        <w:rPr>
          <w:rFonts w:ascii="Tw Cen MT" w:hAnsi="Tw Cen MT"/>
          <w:i/>
        </w:rPr>
        <w:t xml:space="preserve">le </w:t>
      </w:r>
      <w:r w:rsidR="007410C7" w:rsidRPr="002B58C7">
        <w:rPr>
          <w:rFonts w:ascii="Tw Cen MT" w:hAnsi="Tw Cen MT"/>
          <w:i/>
        </w:rPr>
        <w:t xml:space="preserve">ultime visite tecniche si è conclusa </w:t>
      </w:r>
      <w:r w:rsidR="004675E2" w:rsidRPr="002B58C7">
        <w:rPr>
          <w:rFonts w:ascii="Tw Cen MT" w:hAnsi="Tw Cen MT"/>
          <w:i/>
        </w:rPr>
        <w:t xml:space="preserve">venerdì </w:t>
      </w:r>
      <w:r w:rsidRPr="002B58C7">
        <w:rPr>
          <w:rFonts w:ascii="Tw Cen MT" w:hAnsi="Tw Cen MT"/>
          <w:i/>
        </w:rPr>
        <w:t>l</w:t>
      </w:r>
      <w:r w:rsidR="007410C7" w:rsidRPr="002B58C7">
        <w:rPr>
          <w:rFonts w:ascii="Tw Cen MT" w:hAnsi="Tw Cen MT"/>
          <w:i/>
        </w:rPr>
        <w:t xml:space="preserve">a Future </w:t>
      </w:r>
      <w:proofErr w:type="spellStart"/>
      <w:r w:rsidR="007410C7" w:rsidRPr="002B58C7">
        <w:rPr>
          <w:rFonts w:ascii="Tw Cen MT" w:hAnsi="Tw Cen MT"/>
          <w:i/>
        </w:rPr>
        <w:t>Mobility</w:t>
      </w:r>
      <w:proofErr w:type="spellEnd"/>
      <w:r w:rsidR="007410C7" w:rsidRPr="002B58C7">
        <w:rPr>
          <w:rFonts w:ascii="Tw Cen MT" w:hAnsi="Tw Cen MT"/>
          <w:i/>
        </w:rPr>
        <w:t xml:space="preserve"> Wee</w:t>
      </w:r>
      <w:r w:rsidR="00181B41" w:rsidRPr="002B58C7">
        <w:rPr>
          <w:rFonts w:ascii="Tw Cen MT" w:hAnsi="Tw Cen MT"/>
          <w:i/>
        </w:rPr>
        <w:t>k</w:t>
      </w:r>
      <w:r w:rsidR="002A081D" w:rsidRPr="002B58C7">
        <w:rPr>
          <w:rFonts w:ascii="Tw Cen MT" w:hAnsi="Tw Cen MT"/>
          <w:i/>
        </w:rPr>
        <w:t xml:space="preserve">. </w:t>
      </w:r>
      <w:r w:rsidR="007410C7" w:rsidRPr="002B58C7">
        <w:rPr>
          <w:rFonts w:ascii="Tw Cen MT" w:hAnsi="Tw Cen MT"/>
          <w:i/>
        </w:rPr>
        <w:t>A Lingotto Fiere</w:t>
      </w:r>
      <w:r w:rsidR="00342157" w:rsidRPr="002B58C7">
        <w:rPr>
          <w:rFonts w:ascii="Tw Cen MT" w:hAnsi="Tw Cen MT"/>
          <w:i/>
        </w:rPr>
        <w:t>,</w:t>
      </w:r>
      <w:r w:rsidR="007410C7" w:rsidRPr="002B58C7">
        <w:rPr>
          <w:rFonts w:ascii="Tw Cen MT" w:hAnsi="Tw Cen MT"/>
          <w:i/>
        </w:rPr>
        <w:t xml:space="preserve"> </w:t>
      </w:r>
      <w:r w:rsidRPr="002B58C7">
        <w:rPr>
          <w:rFonts w:ascii="Tw Cen MT" w:hAnsi="Tw Cen MT"/>
          <w:i/>
        </w:rPr>
        <w:t xml:space="preserve">Future </w:t>
      </w:r>
      <w:proofErr w:type="spellStart"/>
      <w:r w:rsidRPr="002B58C7">
        <w:rPr>
          <w:rFonts w:ascii="Tw Cen MT" w:hAnsi="Tw Cen MT"/>
          <w:i/>
        </w:rPr>
        <w:t>Mobility</w:t>
      </w:r>
      <w:proofErr w:type="spellEnd"/>
      <w:r w:rsidRPr="002B58C7">
        <w:rPr>
          <w:rFonts w:ascii="Tw Cen MT" w:hAnsi="Tw Cen MT"/>
          <w:i/>
        </w:rPr>
        <w:t xml:space="preserve"> </w:t>
      </w:r>
      <w:proofErr w:type="spellStart"/>
      <w:r w:rsidRPr="002B58C7">
        <w:rPr>
          <w:rFonts w:ascii="Tw Cen MT" w:hAnsi="Tw Cen MT"/>
          <w:i/>
        </w:rPr>
        <w:t>Expoforum</w:t>
      </w:r>
      <w:proofErr w:type="spellEnd"/>
      <w:r w:rsidRPr="002B58C7">
        <w:rPr>
          <w:rFonts w:ascii="Tw Cen MT" w:hAnsi="Tw Cen MT"/>
          <w:i/>
        </w:rPr>
        <w:t xml:space="preserve">, Automotive Cluster Forum e </w:t>
      </w:r>
      <w:proofErr w:type="spellStart"/>
      <w:r w:rsidRPr="002B58C7">
        <w:rPr>
          <w:rFonts w:ascii="Tw Cen MT" w:hAnsi="Tw Cen MT"/>
          <w:i/>
        </w:rPr>
        <w:t>MoveApp</w:t>
      </w:r>
      <w:proofErr w:type="spellEnd"/>
      <w:r w:rsidRPr="002B58C7">
        <w:rPr>
          <w:rFonts w:ascii="Tw Cen MT" w:hAnsi="Tw Cen MT"/>
          <w:i/>
        </w:rPr>
        <w:t xml:space="preserve"> Expo e i </w:t>
      </w:r>
      <w:r w:rsidR="00921C0F" w:rsidRPr="002B58C7">
        <w:rPr>
          <w:rFonts w:ascii="Tw Cen MT" w:hAnsi="Tw Cen MT"/>
          <w:i/>
        </w:rPr>
        <w:t>cinque workshop ospiti</w:t>
      </w:r>
      <w:r w:rsidRPr="002B58C7">
        <w:rPr>
          <w:rFonts w:ascii="Tw Cen MT" w:hAnsi="Tw Cen MT"/>
          <w:i/>
        </w:rPr>
        <w:t xml:space="preserve"> hanno </w:t>
      </w:r>
      <w:r w:rsidR="007410C7" w:rsidRPr="002B58C7">
        <w:rPr>
          <w:rFonts w:ascii="Tw Cen MT" w:hAnsi="Tw Cen MT"/>
          <w:i/>
        </w:rPr>
        <w:t xml:space="preserve">registrato </w:t>
      </w:r>
      <w:r w:rsidRPr="002B58C7">
        <w:rPr>
          <w:rFonts w:ascii="Tw Cen MT" w:hAnsi="Tw Cen MT"/>
          <w:i/>
        </w:rPr>
        <w:t xml:space="preserve">nelle due giornate </w:t>
      </w:r>
      <w:r w:rsidR="002A081D" w:rsidRPr="002B58C7">
        <w:rPr>
          <w:rFonts w:ascii="Tw Cen MT" w:hAnsi="Tw Cen MT"/>
          <w:i/>
        </w:rPr>
        <w:t xml:space="preserve">del 3 e 4 ottobre </w:t>
      </w:r>
      <w:r w:rsidR="004675E2" w:rsidRPr="002B58C7">
        <w:rPr>
          <w:rFonts w:ascii="Tw Cen MT" w:hAnsi="Tw Cen MT"/>
          <w:i/>
        </w:rPr>
        <w:t xml:space="preserve">a Lingotto Fiere </w:t>
      </w:r>
      <w:r w:rsidR="007410C7" w:rsidRPr="002B58C7">
        <w:rPr>
          <w:rFonts w:ascii="Tw Cen MT" w:hAnsi="Tw Cen MT"/>
          <w:i/>
        </w:rPr>
        <w:t>circa 25</w:t>
      </w:r>
      <w:r w:rsidRPr="002B58C7">
        <w:rPr>
          <w:rFonts w:ascii="Tw Cen MT" w:hAnsi="Tw Cen MT"/>
          <w:i/>
        </w:rPr>
        <w:t xml:space="preserve">00 operatori </w:t>
      </w:r>
      <w:r w:rsidR="007410C7" w:rsidRPr="002B58C7">
        <w:rPr>
          <w:rFonts w:ascii="Tw Cen MT" w:hAnsi="Tw Cen MT"/>
          <w:i/>
        </w:rPr>
        <w:t xml:space="preserve">accreditati </w:t>
      </w:r>
      <w:r w:rsidRPr="002B58C7">
        <w:rPr>
          <w:rFonts w:ascii="Tw Cen MT" w:hAnsi="Tw Cen MT"/>
          <w:i/>
        </w:rPr>
        <w:t>per ascoltare gli ol</w:t>
      </w:r>
      <w:r w:rsidR="00921C0F" w:rsidRPr="002B58C7">
        <w:rPr>
          <w:rFonts w:ascii="Tw Cen MT" w:hAnsi="Tw Cen MT"/>
          <w:i/>
        </w:rPr>
        <w:t>tre 23</w:t>
      </w:r>
      <w:r w:rsidR="00336738" w:rsidRPr="002B58C7">
        <w:rPr>
          <w:rFonts w:ascii="Tw Cen MT" w:hAnsi="Tw Cen MT"/>
          <w:i/>
        </w:rPr>
        <w:t xml:space="preserve">0 esperti relatori </w:t>
      </w:r>
      <w:r w:rsidRPr="002B58C7">
        <w:rPr>
          <w:rFonts w:ascii="Tw Cen MT" w:hAnsi="Tw Cen MT"/>
          <w:i/>
        </w:rPr>
        <w:t>e visitare l’area espositiva e demo.</w:t>
      </w:r>
    </w:p>
    <w:p w14:paraId="258B895E" w14:textId="77777777" w:rsidR="009779F0" w:rsidRDefault="009779F0" w:rsidP="00504A52">
      <w:pPr>
        <w:pStyle w:val="NormaleWeb"/>
        <w:jc w:val="both"/>
        <w:rPr>
          <w:rFonts w:ascii="Tw Cen MT" w:hAnsi="Tw Cen MT"/>
          <w:i/>
        </w:rPr>
      </w:pPr>
    </w:p>
    <w:p w14:paraId="752190A5" w14:textId="3782E28D" w:rsidR="00BE0BA2" w:rsidRPr="002B58C7" w:rsidRDefault="009F4FA1" w:rsidP="00BE0BA2">
      <w:pPr>
        <w:pStyle w:val="NormaleWeb"/>
        <w:jc w:val="both"/>
        <w:rPr>
          <w:rFonts w:ascii="Tw Cen MT" w:hAnsi="Tw Cen MT"/>
          <w:sz w:val="20"/>
          <w:szCs w:val="20"/>
        </w:rPr>
      </w:pPr>
      <w:r w:rsidRPr="002B58C7">
        <w:rPr>
          <w:rFonts w:ascii="Tw Cen MT" w:hAnsi="Tw Cen MT"/>
          <w:i/>
          <w:sz w:val="20"/>
          <w:szCs w:val="20"/>
        </w:rPr>
        <w:t xml:space="preserve">Torino, </w:t>
      </w:r>
      <w:r w:rsidR="006615A8" w:rsidRPr="002B58C7">
        <w:rPr>
          <w:rFonts w:ascii="Tw Cen MT" w:hAnsi="Tw Cen MT"/>
          <w:i/>
          <w:sz w:val="20"/>
          <w:szCs w:val="20"/>
        </w:rPr>
        <w:t>9</w:t>
      </w:r>
      <w:r w:rsidR="007410C7" w:rsidRPr="002B58C7">
        <w:rPr>
          <w:rFonts w:ascii="Tw Cen MT" w:hAnsi="Tw Cen MT"/>
          <w:i/>
          <w:sz w:val="20"/>
          <w:szCs w:val="20"/>
        </w:rPr>
        <w:t xml:space="preserve"> </w:t>
      </w:r>
      <w:r w:rsidR="00921C0F" w:rsidRPr="002B58C7">
        <w:rPr>
          <w:rFonts w:ascii="Tw Cen MT" w:hAnsi="Tw Cen MT"/>
          <w:i/>
          <w:sz w:val="20"/>
          <w:szCs w:val="20"/>
        </w:rPr>
        <w:t>ottobre</w:t>
      </w:r>
      <w:r w:rsidR="00A5433E" w:rsidRPr="002B58C7">
        <w:rPr>
          <w:rFonts w:ascii="Tw Cen MT" w:hAnsi="Tw Cen MT"/>
          <w:i/>
          <w:sz w:val="20"/>
          <w:szCs w:val="20"/>
        </w:rPr>
        <w:t xml:space="preserve"> </w:t>
      </w:r>
      <w:r w:rsidRPr="002B58C7">
        <w:rPr>
          <w:rFonts w:ascii="Tw Cen MT" w:hAnsi="Tw Cen MT"/>
          <w:i/>
          <w:sz w:val="20"/>
          <w:szCs w:val="20"/>
        </w:rPr>
        <w:t>2018</w:t>
      </w:r>
      <w:r w:rsidRPr="002B58C7">
        <w:rPr>
          <w:rFonts w:ascii="Tw Cen MT" w:hAnsi="Tw Cen MT"/>
          <w:sz w:val="20"/>
          <w:szCs w:val="20"/>
        </w:rPr>
        <w:t>.</w:t>
      </w:r>
      <w:r w:rsidR="00AF1023" w:rsidRPr="002B58C7">
        <w:rPr>
          <w:rFonts w:ascii="Tw Cen MT" w:hAnsi="Tw Cen MT"/>
          <w:sz w:val="20"/>
          <w:szCs w:val="20"/>
        </w:rPr>
        <w:t xml:space="preserve"> </w:t>
      </w:r>
      <w:r w:rsidR="002B0425" w:rsidRPr="002B58C7">
        <w:rPr>
          <w:rFonts w:ascii="Tw Cen MT" w:hAnsi="Tw Cen MT"/>
          <w:sz w:val="20"/>
          <w:szCs w:val="20"/>
        </w:rPr>
        <w:t xml:space="preserve">I primi riscontri </w:t>
      </w:r>
      <w:r w:rsidR="00DC36D0" w:rsidRPr="002B58C7">
        <w:rPr>
          <w:rFonts w:ascii="Tw Cen MT" w:hAnsi="Tw Cen MT"/>
          <w:sz w:val="20"/>
          <w:szCs w:val="20"/>
        </w:rPr>
        <w:t>consentono già di dirlo: il debutto di Fu</w:t>
      </w:r>
      <w:r w:rsidR="00102D89" w:rsidRPr="002B58C7">
        <w:rPr>
          <w:rFonts w:ascii="Tw Cen MT" w:hAnsi="Tw Cen MT"/>
          <w:sz w:val="20"/>
          <w:szCs w:val="20"/>
        </w:rPr>
        <w:t xml:space="preserve">ture </w:t>
      </w:r>
      <w:proofErr w:type="spellStart"/>
      <w:r w:rsidR="00102D89" w:rsidRPr="002B58C7">
        <w:rPr>
          <w:rFonts w:ascii="Tw Cen MT" w:hAnsi="Tw Cen MT"/>
          <w:sz w:val="20"/>
          <w:szCs w:val="20"/>
        </w:rPr>
        <w:t>Mobility</w:t>
      </w:r>
      <w:proofErr w:type="spellEnd"/>
      <w:r w:rsidR="00102D89" w:rsidRPr="002B58C7">
        <w:rPr>
          <w:rFonts w:ascii="Tw Cen MT" w:hAnsi="Tw Cen MT"/>
          <w:sz w:val="20"/>
          <w:szCs w:val="20"/>
        </w:rPr>
        <w:t xml:space="preserve"> Week è stato positivo</w:t>
      </w:r>
      <w:r w:rsidR="00DC36D0" w:rsidRPr="002B58C7">
        <w:rPr>
          <w:rFonts w:ascii="Tw Cen MT" w:hAnsi="Tw Cen MT"/>
          <w:sz w:val="20"/>
          <w:szCs w:val="20"/>
        </w:rPr>
        <w:t>. Solo nelle due giornate a Lingotto Fiere</w:t>
      </w:r>
      <w:r w:rsidR="00EB76C0" w:rsidRPr="002B58C7">
        <w:rPr>
          <w:rFonts w:ascii="Tw Cen MT" w:hAnsi="Tw Cen MT"/>
          <w:sz w:val="20"/>
          <w:szCs w:val="20"/>
        </w:rPr>
        <w:t xml:space="preserve"> (3-4 ottobre)</w:t>
      </w:r>
      <w:bookmarkStart w:id="0" w:name="_GoBack"/>
      <w:bookmarkEnd w:id="0"/>
      <w:r w:rsidR="007410C7" w:rsidRPr="002B58C7">
        <w:rPr>
          <w:rFonts w:ascii="Tw Cen MT" w:hAnsi="Tw Cen MT"/>
          <w:sz w:val="20"/>
          <w:szCs w:val="20"/>
        </w:rPr>
        <w:t xml:space="preserve"> 250</w:t>
      </w:r>
      <w:r w:rsidR="00DC36D0" w:rsidRPr="002B58C7">
        <w:rPr>
          <w:rFonts w:ascii="Tw Cen MT" w:hAnsi="Tw Cen MT"/>
          <w:sz w:val="20"/>
          <w:szCs w:val="20"/>
        </w:rPr>
        <w:t>0 operatori</w:t>
      </w:r>
      <w:r w:rsidR="007410C7" w:rsidRPr="002B58C7">
        <w:rPr>
          <w:rFonts w:ascii="Tw Cen MT" w:hAnsi="Tw Cen MT"/>
          <w:sz w:val="20"/>
          <w:szCs w:val="20"/>
        </w:rPr>
        <w:t xml:space="preserve"> si sono accreditati per assistere alle</w:t>
      </w:r>
      <w:r w:rsidR="00DC36D0" w:rsidRPr="002B58C7">
        <w:rPr>
          <w:rFonts w:ascii="Tw Cen MT" w:hAnsi="Tw Cen MT"/>
          <w:sz w:val="20"/>
          <w:szCs w:val="20"/>
        </w:rPr>
        <w:t xml:space="preserve"> 25 sessioni di convegno e workshop</w:t>
      </w:r>
      <w:r w:rsidR="00BE0BA2" w:rsidRPr="002B58C7">
        <w:rPr>
          <w:rFonts w:ascii="Tw Cen MT" w:hAnsi="Tw Cen MT"/>
          <w:sz w:val="20"/>
          <w:szCs w:val="20"/>
        </w:rPr>
        <w:t xml:space="preserve"> con 230 relatori, </w:t>
      </w:r>
      <w:r w:rsidR="00EB76C0" w:rsidRPr="002B58C7">
        <w:rPr>
          <w:rFonts w:ascii="Tw Cen MT" w:hAnsi="Tw Cen MT"/>
          <w:sz w:val="20"/>
          <w:szCs w:val="20"/>
        </w:rPr>
        <w:t xml:space="preserve">e </w:t>
      </w:r>
      <w:r w:rsidR="007410C7" w:rsidRPr="002B58C7">
        <w:rPr>
          <w:rFonts w:ascii="Tw Cen MT" w:hAnsi="Tw Cen MT"/>
          <w:sz w:val="20"/>
          <w:szCs w:val="20"/>
        </w:rPr>
        <w:t>per visitare</w:t>
      </w:r>
      <w:r w:rsidR="00EB76C0" w:rsidRPr="002B58C7">
        <w:rPr>
          <w:rFonts w:ascii="Tw Cen MT" w:hAnsi="Tw Cen MT"/>
          <w:sz w:val="20"/>
          <w:szCs w:val="20"/>
        </w:rPr>
        <w:t xml:space="preserve"> l’area espositiva e demo</w:t>
      </w:r>
      <w:r w:rsidR="004675E2" w:rsidRPr="002B58C7">
        <w:rPr>
          <w:rFonts w:ascii="Tw Cen MT" w:hAnsi="Tw Cen MT"/>
          <w:sz w:val="20"/>
          <w:szCs w:val="20"/>
        </w:rPr>
        <w:t>, incontrando le numerose realtà presenti</w:t>
      </w:r>
      <w:r w:rsidR="0044711D" w:rsidRPr="002B58C7">
        <w:rPr>
          <w:rFonts w:ascii="Tw Cen MT" w:hAnsi="Tw Cen MT"/>
          <w:sz w:val="20"/>
          <w:szCs w:val="20"/>
        </w:rPr>
        <w:t xml:space="preserve">. 140 i partner </w:t>
      </w:r>
      <w:r w:rsidR="00BE0BA2" w:rsidRPr="002B58C7">
        <w:rPr>
          <w:rFonts w:ascii="Tw Cen MT" w:hAnsi="Tw Cen MT"/>
          <w:sz w:val="20"/>
          <w:szCs w:val="20"/>
        </w:rPr>
        <w:t xml:space="preserve">e sostenitori che hanno collaborato a trasformare Torino nel palcoscenico dell'hardware, il software ed i servizi per la mobilità nuova, che cambia le abitudini, le infrastrutture, la città, la società e l’economia. </w:t>
      </w:r>
    </w:p>
    <w:p w14:paraId="23B6FE4F" w14:textId="77777777" w:rsidR="00DC36D0" w:rsidRPr="002B58C7" w:rsidRDefault="00BE0BA2" w:rsidP="00BE0BA2">
      <w:pPr>
        <w:pStyle w:val="NormaleWeb"/>
        <w:jc w:val="both"/>
        <w:rPr>
          <w:rFonts w:ascii="Tw Cen MT" w:hAnsi="Tw Cen MT"/>
          <w:sz w:val="20"/>
          <w:szCs w:val="20"/>
        </w:rPr>
      </w:pPr>
      <w:r w:rsidRPr="002B58C7">
        <w:rPr>
          <w:rFonts w:ascii="Tw Cen MT" w:hAnsi="Tw Cen MT"/>
          <w:sz w:val="20"/>
          <w:szCs w:val="20"/>
        </w:rPr>
        <w:t xml:space="preserve">Future </w:t>
      </w:r>
      <w:proofErr w:type="spellStart"/>
      <w:r w:rsidRPr="002B58C7">
        <w:rPr>
          <w:rFonts w:ascii="Tw Cen MT" w:hAnsi="Tw Cen MT"/>
          <w:sz w:val="20"/>
          <w:szCs w:val="20"/>
        </w:rPr>
        <w:t>Mobility</w:t>
      </w:r>
      <w:proofErr w:type="spellEnd"/>
      <w:r w:rsidRPr="002B58C7">
        <w:rPr>
          <w:rFonts w:ascii="Tw Cen MT" w:hAnsi="Tw Cen MT"/>
          <w:sz w:val="20"/>
          <w:szCs w:val="20"/>
        </w:rPr>
        <w:t xml:space="preserve"> Week è stata resa possibile in particolare dal patrocinio, la promozione e l’appoggio del territorio torinese e piemontese, dalle istituzioni locali come Comune, Città Metropolitana, Regione alle aziende pubbliche e partecipate, dalle associazioni industriali locali e nazionali alle istituzioni accademiche e di ricerca.</w:t>
      </w:r>
    </w:p>
    <w:p w14:paraId="3E46D39F" w14:textId="77777777" w:rsidR="002B0425" w:rsidRPr="002B58C7" w:rsidRDefault="002B0425" w:rsidP="00DC36D0">
      <w:pPr>
        <w:pStyle w:val="NormaleWeb"/>
        <w:jc w:val="both"/>
        <w:rPr>
          <w:rFonts w:ascii="Tw Cen MT" w:hAnsi="Tw Cen MT"/>
          <w:sz w:val="20"/>
          <w:szCs w:val="20"/>
        </w:rPr>
      </w:pPr>
      <w:r w:rsidRPr="002B58C7">
        <w:rPr>
          <w:rFonts w:ascii="Tw Cen MT" w:hAnsi="Tw Cen MT"/>
          <w:sz w:val="20"/>
          <w:szCs w:val="20"/>
        </w:rPr>
        <w:t xml:space="preserve">“Future </w:t>
      </w:r>
      <w:proofErr w:type="spellStart"/>
      <w:r w:rsidRPr="002B58C7">
        <w:rPr>
          <w:rFonts w:ascii="Tw Cen MT" w:hAnsi="Tw Cen MT"/>
          <w:sz w:val="20"/>
          <w:szCs w:val="20"/>
        </w:rPr>
        <w:t>Mobility</w:t>
      </w:r>
      <w:proofErr w:type="spellEnd"/>
      <w:r w:rsidRPr="002B58C7">
        <w:rPr>
          <w:rFonts w:ascii="Tw Cen MT" w:hAnsi="Tw Cen MT"/>
          <w:sz w:val="20"/>
          <w:szCs w:val="20"/>
        </w:rPr>
        <w:t xml:space="preserve"> Week si posiziona</w:t>
      </w:r>
      <w:r w:rsidR="00181B41" w:rsidRPr="002B58C7">
        <w:rPr>
          <w:rFonts w:ascii="Tw Cen MT" w:hAnsi="Tw Cen MT"/>
          <w:sz w:val="20"/>
          <w:szCs w:val="20"/>
        </w:rPr>
        <w:t xml:space="preserve"> come unica manifestazione in cui gli operatori e le istituzioni a livello nazionale si confrontano su tutti i temi della mobilità nuova e </w:t>
      </w:r>
      <w:proofErr w:type="spellStart"/>
      <w:r w:rsidR="00181B41" w:rsidRPr="002B58C7">
        <w:rPr>
          <w:rFonts w:ascii="Tw Cen MT" w:hAnsi="Tw Cen MT"/>
          <w:sz w:val="20"/>
          <w:szCs w:val="20"/>
        </w:rPr>
        <w:t>smart</w:t>
      </w:r>
      <w:proofErr w:type="spellEnd"/>
      <w:r w:rsidR="00181B41" w:rsidRPr="002B58C7">
        <w:rPr>
          <w:rFonts w:ascii="Tw Cen MT" w:hAnsi="Tw Cen MT"/>
          <w:sz w:val="20"/>
          <w:szCs w:val="20"/>
        </w:rPr>
        <w:t xml:space="preserve"> – commenta Carlo Silva, Presidente di </w:t>
      </w:r>
      <w:proofErr w:type="spellStart"/>
      <w:r w:rsidR="00181B41" w:rsidRPr="002B58C7">
        <w:rPr>
          <w:rFonts w:ascii="Tw Cen MT" w:hAnsi="Tw Cen MT"/>
          <w:sz w:val="20"/>
          <w:szCs w:val="20"/>
        </w:rPr>
        <w:t>C</w:t>
      </w:r>
      <w:r w:rsidRPr="002B58C7">
        <w:rPr>
          <w:rFonts w:ascii="Tw Cen MT" w:hAnsi="Tw Cen MT"/>
          <w:sz w:val="20"/>
          <w:szCs w:val="20"/>
        </w:rPr>
        <w:t>lickutility</w:t>
      </w:r>
      <w:proofErr w:type="spellEnd"/>
      <w:r w:rsidRPr="002B58C7">
        <w:rPr>
          <w:rFonts w:ascii="Tw Cen MT" w:hAnsi="Tw Cen MT"/>
          <w:sz w:val="20"/>
          <w:szCs w:val="20"/>
        </w:rPr>
        <w:t xml:space="preserve"> Team</w:t>
      </w:r>
      <w:r w:rsidR="00181B41" w:rsidRPr="002B58C7">
        <w:rPr>
          <w:rFonts w:ascii="Tw Cen MT" w:hAnsi="Tw Cen MT"/>
          <w:sz w:val="20"/>
          <w:szCs w:val="20"/>
        </w:rPr>
        <w:t xml:space="preserve">. La mobilità del futuro </w:t>
      </w:r>
      <w:r w:rsidR="00F749C7" w:rsidRPr="002B58C7">
        <w:rPr>
          <w:rFonts w:ascii="Tw Cen MT" w:hAnsi="Tw Cen MT"/>
          <w:sz w:val="20"/>
          <w:szCs w:val="20"/>
        </w:rPr>
        <w:t xml:space="preserve">è </w:t>
      </w:r>
      <w:r w:rsidR="00181B41" w:rsidRPr="002B58C7">
        <w:rPr>
          <w:rFonts w:ascii="Tw Cen MT" w:hAnsi="Tw Cen MT"/>
          <w:sz w:val="20"/>
          <w:szCs w:val="20"/>
        </w:rPr>
        <w:t xml:space="preserve">infatti </w:t>
      </w:r>
      <w:r w:rsidR="00F749C7" w:rsidRPr="002B58C7">
        <w:rPr>
          <w:rFonts w:ascii="Tw Cen MT" w:hAnsi="Tw Cen MT"/>
          <w:sz w:val="20"/>
          <w:szCs w:val="20"/>
        </w:rPr>
        <w:t xml:space="preserve">articolata, complessa ed integrata, andando </w:t>
      </w:r>
      <w:r w:rsidR="00181B41" w:rsidRPr="002B58C7">
        <w:rPr>
          <w:rFonts w:ascii="Tw Cen MT" w:hAnsi="Tw Cen MT"/>
          <w:sz w:val="20"/>
          <w:szCs w:val="20"/>
        </w:rPr>
        <w:t xml:space="preserve">ben oltre le prospettive anche più estreme della trazione elettrica, e probabilmente </w:t>
      </w:r>
      <w:r w:rsidR="00F749C7" w:rsidRPr="002B58C7">
        <w:rPr>
          <w:rFonts w:ascii="Tw Cen MT" w:hAnsi="Tw Cen MT"/>
          <w:sz w:val="20"/>
          <w:szCs w:val="20"/>
        </w:rPr>
        <w:t xml:space="preserve">con aspetti </w:t>
      </w:r>
      <w:r w:rsidR="00181B41" w:rsidRPr="002B58C7">
        <w:rPr>
          <w:rFonts w:ascii="Tw Cen MT" w:hAnsi="Tw Cen MT"/>
          <w:sz w:val="20"/>
          <w:szCs w:val="20"/>
        </w:rPr>
        <w:t xml:space="preserve">più rilevanti </w:t>
      </w:r>
      <w:r w:rsidR="00F749C7" w:rsidRPr="002B58C7">
        <w:rPr>
          <w:rFonts w:ascii="Tw Cen MT" w:hAnsi="Tw Cen MT"/>
          <w:sz w:val="20"/>
          <w:szCs w:val="20"/>
        </w:rPr>
        <w:t xml:space="preserve">di quest’ultima </w:t>
      </w:r>
      <w:r w:rsidR="00181B41" w:rsidRPr="002B58C7">
        <w:rPr>
          <w:rFonts w:ascii="Tw Cen MT" w:hAnsi="Tw Cen MT"/>
          <w:sz w:val="20"/>
          <w:szCs w:val="20"/>
        </w:rPr>
        <w:t xml:space="preserve">per l’economia, la società e i singoli </w:t>
      </w:r>
      <w:r w:rsidRPr="002B58C7">
        <w:rPr>
          <w:rFonts w:ascii="Tw Cen MT" w:hAnsi="Tw Cen MT"/>
          <w:sz w:val="20"/>
          <w:szCs w:val="20"/>
        </w:rPr>
        <w:t>cittadini.”</w:t>
      </w:r>
    </w:p>
    <w:p w14:paraId="3E315A12" w14:textId="5043D61F" w:rsidR="007410C7" w:rsidRPr="00633480" w:rsidRDefault="00744384" w:rsidP="003B04E3">
      <w:pPr>
        <w:pStyle w:val="NormaleWeb"/>
        <w:jc w:val="both"/>
        <w:rPr>
          <w:rFonts w:ascii="Tw Cen MT" w:hAnsi="Tw Cen MT"/>
          <w:color w:val="000000" w:themeColor="text1"/>
          <w:sz w:val="20"/>
          <w:szCs w:val="20"/>
        </w:rPr>
      </w:pPr>
      <w:r w:rsidRPr="00633480">
        <w:rPr>
          <w:rFonts w:ascii="Tw Cen MT" w:hAnsi="Tw Cen MT"/>
          <w:color w:val="000000" w:themeColor="text1"/>
          <w:sz w:val="20"/>
          <w:szCs w:val="20"/>
        </w:rPr>
        <w:t>Come afferma</w:t>
      </w:r>
      <w:r w:rsidR="00F22D8B" w:rsidRPr="00633480">
        <w:rPr>
          <w:rFonts w:ascii="Tw Cen MT" w:hAnsi="Tw Cen MT"/>
          <w:color w:val="000000" w:themeColor="text1"/>
          <w:sz w:val="20"/>
          <w:szCs w:val="20"/>
        </w:rPr>
        <w:t xml:space="preserve"> Lamberto Mancini, nuovo Amministratore Delegato di Lingotto F</w:t>
      </w:r>
      <w:r w:rsidR="00355211" w:rsidRPr="00633480">
        <w:rPr>
          <w:rFonts w:ascii="Tw Cen MT" w:hAnsi="Tw Cen MT"/>
          <w:color w:val="000000" w:themeColor="text1"/>
          <w:sz w:val="20"/>
          <w:szCs w:val="20"/>
        </w:rPr>
        <w:t>iere -</w:t>
      </w:r>
      <w:r w:rsidR="00F22D8B" w:rsidRPr="00633480">
        <w:rPr>
          <w:rFonts w:ascii="Tw Cen MT" w:hAnsi="Tw Cen MT"/>
          <w:color w:val="000000" w:themeColor="text1"/>
          <w:sz w:val="20"/>
          <w:szCs w:val="20"/>
        </w:rPr>
        <w:t xml:space="preserve"> </w:t>
      </w:r>
      <w:r w:rsidR="002B0425" w:rsidRPr="00633480">
        <w:rPr>
          <w:rFonts w:ascii="Tw Cen MT" w:hAnsi="Tw Cen MT"/>
          <w:color w:val="000000" w:themeColor="text1"/>
          <w:sz w:val="20"/>
          <w:szCs w:val="20"/>
        </w:rPr>
        <w:t>“</w:t>
      </w:r>
      <w:r w:rsidR="006615A8" w:rsidRPr="00633480">
        <w:rPr>
          <w:rFonts w:ascii="Tw Cen MT" w:hAnsi="Tw Cen MT"/>
          <w:color w:val="000000" w:themeColor="text1"/>
          <w:sz w:val="20"/>
          <w:szCs w:val="20"/>
        </w:rPr>
        <w:t xml:space="preserve">L'organizzazione nel quartiere fieristico del Lingotto, luogo simbolo nella storia dell'automobilismo italiano, di un salone b2b dedicato alla mobilità del futuro, è espressione di un duplice impegno di GL </w:t>
      </w:r>
      <w:proofErr w:type="spellStart"/>
      <w:r w:rsidR="00DA62F4" w:rsidRPr="00633480">
        <w:rPr>
          <w:rFonts w:ascii="Tw Cen MT" w:hAnsi="Tw Cen MT"/>
          <w:color w:val="000000" w:themeColor="text1"/>
          <w:sz w:val="20"/>
          <w:szCs w:val="20"/>
        </w:rPr>
        <w:t>e</w:t>
      </w:r>
      <w:r w:rsidR="00F96D9E" w:rsidRPr="00633480">
        <w:rPr>
          <w:rFonts w:ascii="Tw Cen MT" w:hAnsi="Tw Cen MT"/>
          <w:color w:val="000000" w:themeColor="text1"/>
          <w:sz w:val="20"/>
          <w:szCs w:val="20"/>
        </w:rPr>
        <w:t>vents</w:t>
      </w:r>
      <w:proofErr w:type="spellEnd"/>
      <w:r w:rsidR="00F96D9E" w:rsidRPr="00633480">
        <w:rPr>
          <w:rFonts w:ascii="Tw Cen MT" w:hAnsi="Tw Cen MT"/>
          <w:color w:val="000000" w:themeColor="text1"/>
          <w:sz w:val="20"/>
          <w:szCs w:val="20"/>
        </w:rPr>
        <w:t xml:space="preserve"> Italia: </w:t>
      </w:r>
      <w:r w:rsidR="006615A8" w:rsidRPr="00633480">
        <w:rPr>
          <w:rFonts w:ascii="Tw Cen MT" w:hAnsi="Tw Cen MT"/>
          <w:color w:val="000000" w:themeColor="text1"/>
          <w:sz w:val="20"/>
          <w:szCs w:val="20"/>
        </w:rPr>
        <w:t>da un lato, quello di valorizzare il ruolo e l'eredità di questa sede nel tessuto socio-economico cittadino; dall'altro, la volontà di portare sempre più nei propri padiglioni occasioni di confronto con la modernità e con il mondo che cambia, in ogni ambito. La risposta, del territorio e del mercato, ci dice che siamo sulla strada giusta</w:t>
      </w:r>
      <w:r w:rsidR="00DA62F4" w:rsidRPr="00633480">
        <w:rPr>
          <w:rFonts w:ascii="Tw Cen MT" w:hAnsi="Tw Cen MT"/>
          <w:color w:val="000000" w:themeColor="text1"/>
          <w:sz w:val="20"/>
          <w:szCs w:val="20"/>
        </w:rPr>
        <w:t>.</w:t>
      </w:r>
      <w:r w:rsidR="006615A8" w:rsidRPr="00633480">
        <w:rPr>
          <w:rFonts w:ascii="Tw Cen MT" w:hAnsi="Tw Cen MT"/>
          <w:color w:val="000000" w:themeColor="text1"/>
          <w:sz w:val="20"/>
          <w:szCs w:val="20"/>
        </w:rPr>
        <w:t>"</w:t>
      </w:r>
    </w:p>
    <w:p w14:paraId="0659402E" w14:textId="77777777" w:rsidR="00AA3304" w:rsidRPr="002B58C7" w:rsidRDefault="0044711D" w:rsidP="00DC36D0">
      <w:pPr>
        <w:pStyle w:val="NormaleWeb"/>
        <w:jc w:val="both"/>
        <w:rPr>
          <w:rFonts w:ascii="Tw Cen MT" w:hAnsi="Tw Cen MT"/>
          <w:sz w:val="20"/>
          <w:szCs w:val="20"/>
        </w:rPr>
      </w:pPr>
      <w:r w:rsidRPr="002B58C7">
        <w:rPr>
          <w:rFonts w:ascii="Tw Cen MT" w:hAnsi="Tw Cen MT"/>
          <w:sz w:val="20"/>
          <w:szCs w:val="20"/>
        </w:rPr>
        <w:t>Rispecchiando la</w:t>
      </w:r>
      <w:r w:rsidR="00AA3304" w:rsidRPr="002B58C7">
        <w:rPr>
          <w:rFonts w:ascii="Tw Cen MT" w:hAnsi="Tw Cen MT"/>
          <w:sz w:val="20"/>
          <w:szCs w:val="20"/>
        </w:rPr>
        <w:t xml:space="preserve"> vocazione di Future </w:t>
      </w:r>
      <w:proofErr w:type="spellStart"/>
      <w:r w:rsidR="00AA3304" w:rsidRPr="002B58C7">
        <w:rPr>
          <w:rFonts w:ascii="Tw Cen MT" w:hAnsi="Tw Cen MT"/>
          <w:sz w:val="20"/>
          <w:szCs w:val="20"/>
        </w:rPr>
        <w:t>Mobility</w:t>
      </w:r>
      <w:proofErr w:type="spellEnd"/>
      <w:r w:rsidR="00AA3304" w:rsidRPr="002B58C7">
        <w:rPr>
          <w:rFonts w:ascii="Tw Cen MT" w:hAnsi="Tw Cen MT"/>
          <w:sz w:val="20"/>
          <w:szCs w:val="20"/>
        </w:rPr>
        <w:t xml:space="preserve"> Week verso l’apertura al territorio, quest’anno il programma ha incluso visite tecniche, anche riservate </w:t>
      </w:r>
      <w:proofErr w:type="gramStart"/>
      <w:r w:rsidR="00AA3304" w:rsidRPr="002B58C7">
        <w:rPr>
          <w:rFonts w:ascii="Tw Cen MT" w:hAnsi="Tw Cen MT"/>
          <w:sz w:val="20"/>
          <w:szCs w:val="20"/>
        </w:rPr>
        <w:t>alla scuole</w:t>
      </w:r>
      <w:proofErr w:type="gramEnd"/>
      <w:r w:rsidR="00AA3304" w:rsidRPr="002B58C7">
        <w:rPr>
          <w:rFonts w:ascii="Tw Cen MT" w:hAnsi="Tw Cen MT"/>
          <w:sz w:val="20"/>
          <w:szCs w:val="20"/>
        </w:rPr>
        <w:t xml:space="preserve">, presso eccellenze produttive, di ricerca e di servizio, nonché seminari di alta divulgazione organizzate da realtà partner. </w:t>
      </w:r>
    </w:p>
    <w:p w14:paraId="28FFDDCF" w14:textId="77777777" w:rsidR="00AA3304" w:rsidRPr="002B58C7" w:rsidRDefault="00AA3304" w:rsidP="00AA3304">
      <w:pPr>
        <w:pStyle w:val="NormaleWeb"/>
        <w:jc w:val="both"/>
        <w:rPr>
          <w:rFonts w:ascii="Tw Cen MT" w:hAnsi="Tw Cen MT"/>
          <w:sz w:val="20"/>
          <w:szCs w:val="20"/>
        </w:rPr>
      </w:pPr>
      <w:r w:rsidRPr="002B58C7">
        <w:rPr>
          <w:rFonts w:ascii="Tw Cen MT" w:hAnsi="Tw Cen MT"/>
          <w:sz w:val="20"/>
          <w:szCs w:val="20"/>
        </w:rPr>
        <w:t xml:space="preserve">Gli argomenti affrontati nella due giorni di Lingotto Fiere, con gli eventi Future </w:t>
      </w:r>
      <w:proofErr w:type="spellStart"/>
      <w:r w:rsidRPr="002B58C7">
        <w:rPr>
          <w:rFonts w:ascii="Tw Cen MT" w:hAnsi="Tw Cen MT"/>
          <w:sz w:val="20"/>
          <w:szCs w:val="20"/>
        </w:rPr>
        <w:t>Mobility</w:t>
      </w:r>
      <w:proofErr w:type="spellEnd"/>
      <w:r w:rsidRPr="002B58C7">
        <w:rPr>
          <w:rFonts w:ascii="Tw Cen MT" w:hAnsi="Tw Cen MT"/>
          <w:sz w:val="20"/>
          <w:szCs w:val="20"/>
        </w:rPr>
        <w:t xml:space="preserve"> </w:t>
      </w:r>
      <w:proofErr w:type="spellStart"/>
      <w:r w:rsidRPr="002B58C7">
        <w:rPr>
          <w:rFonts w:ascii="Tw Cen MT" w:hAnsi="Tw Cen MT"/>
          <w:sz w:val="20"/>
          <w:szCs w:val="20"/>
        </w:rPr>
        <w:t>Expoforum</w:t>
      </w:r>
      <w:proofErr w:type="spellEnd"/>
      <w:r w:rsidRPr="002B58C7">
        <w:rPr>
          <w:rFonts w:ascii="Tw Cen MT" w:hAnsi="Tw Cen MT"/>
          <w:sz w:val="20"/>
          <w:szCs w:val="20"/>
        </w:rPr>
        <w:t xml:space="preserve">, Automotive Cluster Forum e </w:t>
      </w:r>
      <w:proofErr w:type="spellStart"/>
      <w:r w:rsidRPr="002B58C7">
        <w:rPr>
          <w:rFonts w:ascii="Tw Cen MT" w:hAnsi="Tw Cen MT"/>
          <w:sz w:val="20"/>
          <w:szCs w:val="20"/>
        </w:rPr>
        <w:t>Move.APP</w:t>
      </w:r>
      <w:proofErr w:type="spellEnd"/>
      <w:r w:rsidRPr="002B58C7">
        <w:rPr>
          <w:rFonts w:ascii="Tw Cen MT" w:hAnsi="Tw Cen MT"/>
          <w:sz w:val="20"/>
          <w:szCs w:val="20"/>
        </w:rPr>
        <w:t xml:space="preserve"> Expo,  hanno coperto tutti i temi più caldi della mobilità, nei suoi aspetti industriali e di servizio: i veicoli intelligenti</w:t>
      </w:r>
      <w:r w:rsidR="004675E2" w:rsidRPr="002B58C7">
        <w:rPr>
          <w:rFonts w:ascii="Tw Cen MT" w:hAnsi="Tw Cen MT"/>
          <w:sz w:val="20"/>
          <w:szCs w:val="20"/>
        </w:rPr>
        <w:t xml:space="preserve"> e sostenibili; l’accesso alla</w:t>
      </w:r>
      <w:r w:rsidRPr="002B58C7">
        <w:rPr>
          <w:rFonts w:ascii="Tw Cen MT" w:hAnsi="Tw Cen MT"/>
          <w:sz w:val="20"/>
          <w:szCs w:val="20"/>
        </w:rPr>
        <w:t xml:space="preserve"> mobilità, la logistica intelligente e sostenibile, le </w:t>
      </w:r>
      <w:proofErr w:type="spellStart"/>
      <w:r w:rsidRPr="002B58C7">
        <w:rPr>
          <w:rFonts w:ascii="Tw Cen MT" w:hAnsi="Tw Cen MT"/>
          <w:sz w:val="20"/>
          <w:szCs w:val="20"/>
        </w:rPr>
        <w:t>smart</w:t>
      </w:r>
      <w:proofErr w:type="spellEnd"/>
      <w:r w:rsidRPr="002B58C7">
        <w:rPr>
          <w:rFonts w:ascii="Tw Cen MT" w:hAnsi="Tw Cen MT"/>
          <w:sz w:val="20"/>
          <w:szCs w:val="20"/>
        </w:rPr>
        <w:t xml:space="preserve"> road e le infrastrutture, le nuove forme di mobilità urbana, come la mobilità aerea di merci e persone utilizzando veicoli autonomi e guidati a distanza; in campo industriale, materiali avanzati, progettazione, produzione ed assemblaggio, tecnologie e metodi; sistemi di mobilità nell’ambito locale e regionale, sicurezza attiva e passiva nella mobilità di persone e merci, integrazione ferro-gomma e trasporti rapidi di massa, reti di trasporto urbano su gomma a basso o nullo impatto ambientale. </w:t>
      </w:r>
    </w:p>
    <w:p w14:paraId="7AED1168" w14:textId="77777777" w:rsidR="00AA3304" w:rsidRPr="002B58C7" w:rsidRDefault="00EB76C0" w:rsidP="00AA3304">
      <w:pPr>
        <w:pStyle w:val="NormaleWeb"/>
        <w:jc w:val="both"/>
        <w:rPr>
          <w:rFonts w:ascii="Tw Cen MT" w:hAnsi="Tw Cen MT"/>
          <w:sz w:val="20"/>
          <w:szCs w:val="20"/>
        </w:rPr>
      </w:pPr>
      <w:r w:rsidRPr="002B58C7">
        <w:rPr>
          <w:rFonts w:ascii="Tw Cen MT" w:hAnsi="Tw Cen MT"/>
          <w:sz w:val="20"/>
          <w:szCs w:val="20"/>
        </w:rPr>
        <w:lastRenderedPageBreak/>
        <w:t xml:space="preserve">Future </w:t>
      </w:r>
      <w:proofErr w:type="spellStart"/>
      <w:r w:rsidRPr="002B58C7">
        <w:rPr>
          <w:rFonts w:ascii="Tw Cen MT" w:hAnsi="Tw Cen MT"/>
          <w:sz w:val="20"/>
          <w:szCs w:val="20"/>
        </w:rPr>
        <w:t>Mobility</w:t>
      </w:r>
      <w:proofErr w:type="spellEnd"/>
      <w:r w:rsidRPr="002B58C7">
        <w:rPr>
          <w:rFonts w:ascii="Tw Cen MT" w:hAnsi="Tw Cen MT"/>
          <w:sz w:val="20"/>
          <w:szCs w:val="20"/>
        </w:rPr>
        <w:t xml:space="preserve"> World ha visto i</w:t>
      </w:r>
      <w:r w:rsidR="00AA3304" w:rsidRPr="002B58C7">
        <w:rPr>
          <w:rFonts w:ascii="Tw Cen MT" w:hAnsi="Tw Cen MT"/>
          <w:sz w:val="20"/>
          <w:szCs w:val="20"/>
        </w:rPr>
        <w:t xml:space="preserve">l </w:t>
      </w:r>
      <w:r w:rsidR="00AA3304" w:rsidRPr="002B58C7">
        <w:rPr>
          <w:rFonts w:ascii="Tw Cen MT" w:hAnsi="Tw Cen MT"/>
          <w:b/>
          <w:sz w:val="20"/>
          <w:szCs w:val="20"/>
        </w:rPr>
        <w:t>2 e 3 ottobre</w:t>
      </w:r>
      <w:r w:rsidR="00AA3304" w:rsidRPr="002B58C7">
        <w:rPr>
          <w:rFonts w:ascii="Tw Cen MT" w:hAnsi="Tw Cen MT"/>
          <w:sz w:val="20"/>
          <w:szCs w:val="20"/>
        </w:rPr>
        <w:t xml:space="preserve"> </w:t>
      </w:r>
      <w:r w:rsidRPr="002B58C7">
        <w:rPr>
          <w:rFonts w:ascii="Tw Cen MT" w:hAnsi="Tw Cen MT"/>
          <w:sz w:val="20"/>
          <w:szCs w:val="20"/>
        </w:rPr>
        <w:t xml:space="preserve">la </w:t>
      </w:r>
      <w:r w:rsidR="00AA3304" w:rsidRPr="002B58C7">
        <w:rPr>
          <w:rFonts w:ascii="Tw Cen MT" w:hAnsi="Tw Cen MT"/>
          <w:sz w:val="20"/>
          <w:szCs w:val="20"/>
        </w:rPr>
        <w:t xml:space="preserve">tappa </w:t>
      </w:r>
      <w:r w:rsidRPr="002B58C7">
        <w:rPr>
          <w:rFonts w:ascii="Tw Cen MT" w:hAnsi="Tw Cen MT"/>
          <w:sz w:val="20"/>
          <w:szCs w:val="20"/>
        </w:rPr>
        <w:t xml:space="preserve">finale </w:t>
      </w:r>
      <w:r w:rsidR="00AA3304" w:rsidRPr="002B58C7">
        <w:rPr>
          <w:rFonts w:ascii="Tw Cen MT" w:hAnsi="Tw Cen MT"/>
          <w:sz w:val="20"/>
          <w:szCs w:val="20"/>
        </w:rPr>
        <w:t xml:space="preserve">del campionato italiano di </w:t>
      </w:r>
      <w:r w:rsidR="00AA3304" w:rsidRPr="002B58C7">
        <w:rPr>
          <w:rFonts w:ascii="Tw Cen MT" w:hAnsi="Tw Cen MT"/>
          <w:b/>
          <w:sz w:val="20"/>
          <w:szCs w:val="20"/>
        </w:rPr>
        <w:t>Green Endurance</w:t>
      </w:r>
      <w:r w:rsidR="00AA3304" w:rsidRPr="002B58C7">
        <w:rPr>
          <w:rFonts w:ascii="Tw Cen MT" w:hAnsi="Tw Cen MT"/>
          <w:sz w:val="20"/>
          <w:szCs w:val="20"/>
        </w:rPr>
        <w:t xml:space="preserve"> riservato alle vetture 100% elettriche. </w:t>
      </w:r>
      <w:r w:rsidRPr="002B58C7">
        <w:rPr>
          <w:rFonts w:ascii="Tw Cen MT" w:hAnsi="Tw Cen MT"/>
          <w:sz w:val="20"/>
          <w:szCs w:val="20"/>
        </w:rPr>
        <w:t xml:space="preserve">All’arrivo nel piazzale di </w:t>
      </w:r>
      <w:r w:rsidR="00AA3304" w:rsidRPr="002B58C7">
        <w:rPr>
          <w:rFonts w:ascii="Tw Cen MT" w:hAnsi="Tw Cen MT"/>
          <w:b/>
          <w:sz w:val="20"/>
          <w:szCs w:val="20"/>
        </w:rPr>
        <w:t>Lingotto Fiere</w:t>
      </w:r>
      <w:r w:rsidRPr="002B58C7">
        <w:rPr>
          <w:rFonts w:ascii="Tw Cen MT" w:hAnsi="Tw Cen MT"/>
          <w:sz w:val="20"/>
          <w:szCs w:val="20"/>
        </w:rPr>
        <w:t>, è risultato primo sia nella classifica di gara che in quella finale di c</w:t>
      </w:r>
      <w:r w:rsidR="008401D7" w:rsidRPr="002B58C7">
        <w:rPr>
          <w:rFonts w:ascii="Tw Cen MT" w:hAnsi="Tw Cen MT"/>
          <w:sz w:val="20"/>
          <w:szCs w:val="20"/>
        </w:rPr>
        <w:t>ampionato l’equipaggio Ventura-Marchisio.</w:t>
      </w:r>
    </w:p>
    <w:p w14:paraId="73C1C05C" w14:textId="77777777" w:rsidR="00120A05" w:rsidRPr="002B58C7" w:rsidRDefault="00EB76C0" w:rsidP="00DC36D0">
      <w:pPr>
        <w:pStyle w:val="NormaleWeb"/>
        <w:jc w:val="both"/>
        <w:rPr>
          <w:rFonts w:ascii="Tw Cen MT" w:hAnsi="Tw Cen MT"/>
          <w:sz w:val="20"/>
          <w:szCs w:val="20"/>
        </w:rPr>
      </w:pPr>
      <w:r w:rsidRPr="002B58C7">
        <w:rPr>
          <w:rFonts w:ascii="Tw Cen MT" w:hAnsi="Tw Cen MT"/>
          <w:sz w:val="20"/>
          <w:szCs w:val="20"/>
        </w:rPr>
        <w:t xml:space="preserve">Le </w:t>
      </w:r>
      <w:r w:rsidR="00DC36D0" w:rsidRPr="002B58C7">
        <w:rPr>
          <w:rFonts w:ascii="Tw Cen MT" w:hAnsi="Tw Cen MT"/>
          <w:sz w:val="20"/>
          <w:szCs w:val="20"/>
        </w:rPr>
        <w:t xml:space="preserve">presentazioni tenute durante le sessioni di conferenza </w:t>
      </w:r>
      <w:r w:rsidR="00181B41" w:rsidRPr="002B58C7">
        <w:rPr>
          <w:rFonts w:ascii="Tw Cen MT" w:hAnsi="Tw Cen MT"/>
          <w:sz w:val="20"/>
          <w:szCs w:val="20"/>
        </w:rPr>
        <w:t xml:space="preserve">di Future </w:t>
      </w:r>
      <w:proofErr w:type="spellStart"/>
      <w:r w:rsidR="00181B41" w:rsidRPr="002B58C7">
        <w:rPr>
          <w:rFonts w:ascii="Tw Cen MT" w:hAnsi="Tw Cen MT"/>
          <w:sz w:val="20"/>
          <w:szCs w:val="20"/>
        </w:rPr>
        <w:t>Mobility</w:t>
      </w:r>
      <w:proofErr w:type="spellEnd"/>
      <w:r w:rsidR="00181B41" w:rsidRPr="002B58C7">
        <w:rPr>
          <w:rFonts w:ascii="Tw Cen MT" w:hAnsi="Tw Cen MT"/>
          <w:sz w:val="20"/>
          <w:szCs w:val="20"/>
        </w:rPr>
        <w:t xml:space="preserve"> </w:t>
      </w:r>
      <w:proofErr w:type="spellStart"/>
      <w:r w:rsidR="00181B41" w:rsidRPr="002B58C7">
        <w:rPr>
          <w:rFonts w:ascii="Tw Cen MT" w:hAnsi="Tw Cen MT"/>
          <w:sz w:val="20"/>
          <w:szCs w:val="20"/>
        </w:rPr>
        <w:t>Expoforum</w:t>
      </w:r>
      <w:proofErr w:type="spellEnd"/>
      <w:r w:rsidRPr="002B58C7">
        <w:rPr>
          <w:rFonts w:ascii="Tw Cen MT" w:hAnsi="Tw Cen MT"/>
          <w:sz w:val="20"/>
          <w:szCs w:val="20"/>
        </w:rPr>
        <w:t xml:space="preserve"> e </w:t>
      </w:r>
      <w:r w:rsidR="00DC36D0" w:rsidRPr="002B58C7">
        <w:rPr>
          <w:rFonts w:ascii="Tw Cen MT" w:hAnsi="Tw Cen MT"/>
          <w:sz w:val="20"/>
          <w:szCs w:val="20"/>
        </w:rPr>
        <w:t xml:space="preserve">di </w:t>
      </w:r>
      <w:r w:rsidRPr="002B58C7">
        <w:rPr>
          <w:rFonts w:ascii="Tw Cen MT" w:hAnsi="Tw Cen MT"/>
          <w:sz w:val="20"/>
          <w:szCs w:val="20"/>
        </w:rPr>
        <w:t xml:space="preserve">Automotive Cluster Forum </w:t>
      </w:r>
      <w:r w:rsidR="00DC36D0" w:rsidRPr="002B58C7">
        <w:rPr>
          <w:rFonts w:ascii="Tw Cen MT" w:hAnsi="Tw Cen MT"/>
          <w:sz w:val="20"/>
          <w:szCs w:val="20"/>
        </w:rPr>
        <w:t xml:space="preserve">saranno disponibili a breve per gli accreditati sul sito della manifestazione all’indirizzo </w:t>
      </w:r>
      <w:hyperlink r:id="rId7" w:history="1">
        <w:r w:rsidRPr="002B58C7">
          <w:rPr>
            <w:rStyle w:val="Collegamentoipertestuale"/>
            <w:rFonts w:ascii="Tw Cen MT" w:hAnsi="Tw Cen MT"/>
            <w:sz w:val="20"/>
            <w:szCs w:val="20"/>
          </w:rPr>
          <w:t>www.fmweek.it</w:t>
        </w:r>
      </w:hyperlink>
      <w:r w:rsidR="00DC36D0" w:rsidRPr="002B58C7">
        <w:rPr>
          <w:rFonts w:ascii="Tw Cen MT" w:hAnsi="Tw Cen MT"/>
          <w:sz w:val="20"/>
          <w:szCs w:val="20"/>
        </w:rPr>
        <w:t>.</w:t>
      </w:r>
    </w:p>
    <w:p w14:paraId="6AFD73BE" w14:textId="77777777" w:rsidR="002B58C7" w:rsidRPr="002B58C7" w:rsidRDefault="002B58C7" w:rsidP="002B58C7">
      <w:pPr>
        <w:pStyle w:val="NormaleWeb"/>
        <w:jc w:val="both"/>
        <w:rPr>
          <w:rFonts w:ascii="Tw Cen MT" w:hAnsi="Tw Cen MT"/>
          <w:sz w:val="20"/>
          <w:szCs w:val="20"/>
        </w:rPr>
      </w:pPr>
      <w:r w:rsidRPr="002B58C7">
        <w:rPr>
          <w:rFonts w:ascii="Tw Cen MT" w:hAnsi="Tw Cen MT"/>
          <w:sz w:val="20"/>
          <w:szCs w:val="20"/>
        </w:rPr>
        <w:t xml:space="preserve">La prossima edizione di Future </w:t>
      </w:r>
      <w:proofErr w:type="spellStart"/>
      <w:r w:rsidRPr="002B58C7">
        <w:rPr>
          <w:rFonts w:ascii="Tw Cen MT" w:hAnsi="Tw Cen MT"/>
          <w:sz w:val="20"/>
          <w:szCs w:val="20"/>
        </w:rPr>
        <w:t>Mobility</w:t>
      </w:r>
      <w:proofErr w:type="spellEnd"/>
      <w:r w:rsidRPr="002B58C7">
        <w:rPr>
          <w:rFonts w:ascii="Tw Cen MT" w:hAnsi="Tw Cen MT"/>
          <w:sz w:val="20"/>
          <w:szCs w:val="20"/>
        </w:rPr>
        <w:t xml:space="preserve"> Week si svolgerà a metà del mese di ottobre del 2019.</w:t>
      </w:r>
    </w:p>
    <w:p w14:paraId="184E36A3" w14:textId="77777777" w:rsidR="007F7233" w:rsidRPr="002B58C7" w:rsidRDefault="00B061F4" w:rsidP="00504A52">
      <w:pPr>
        <w:pStyle w:val="NormaleWeb"/>
        <w:jc w:val="both"/>
        <w:rPr>
          <w:rFonts w:ascii="Tw Cen MT" w:hAnsi="Tw Cen MT"/>
          <w:i/>
          <w:sz w:val="20"/>
          <w:szCs w:val="20"/>
        </w:rPr>
      </w:pPr>
      <w:r w:rsidRPr="002B58C7">
        <w:rPr>
          <w:rFonts w:ascii="Tw Cen MT" w:hAnsi="Tw Cen MT"/>
          <w:i/>
          <w:sz w:val="20"/>
          <w:szCs w:val="20"/>
        </w:rPr>
        <w:t xml:space="preserve">Future </w:t>
      </w:r>
      <w:proofErr w:type="spellStart"/>
      <w:r w:rsidRPr="002B58C7">
        <w:rPr>
          <w:rFonts w:ascii="Tw Cen MT" w:hAnsi="Tw Cen MT"/>
          <w:i/>
          <w:sz w:val="20"/>
          <w:szCs w:val="20"/>
        </w:rPr>
        <w:t>Mobility</w:t>
      </w:r>
      <w:proofErr w:type="spellEnd"/>
      <w:r w:rsidRPr="002B58C7">
        <w:rPr>
          <w:rFonts w:ascii="Tw Cen MT" w:hAnsi="Tw Cen MT"/>
          <w:i/>
          <w:sz w:val="20"/>
          <w:szCs w:val="20"/>
        </w:rPr>
        <w:t xml:space="preserve"> Week </w:t>
      </w:r>
      <w:r w:rsidR="00893457" w:rsidRPr="002B58C7">
        <w:rPr>
          <w:rFonts w:ascii="Tw Cen MT" w:hAnsi="Tw Cen MT"/>
          <w:i/>
          <w:sz w:val="20"/>
          <w:szCs w:val="20"/>
        </w:rPr>
        <w:t xml:space="preserve">è organizzato da </w:t>
      </w:r>
      <w:r w:rsidR="00514EC4" w:rsidRPr="002B58C7">
        <w:rPr>
          <w:rFonts w:ascii="Tw Cen MT" w:hAnsi="Tw Cen MT"/>
          <w:b/>
          <w:i/>
          <w:sz w:val="20"/>
          <w:szCs w:val="20"/>
        </w:rPr>
        <w:t xml:space="preserve">GL </w:t>
      </w:r>
      <w:proofErr w:type="spellStart"/>
      <w:r w:rsidR="00514EC4" w:rsidRPr="002B58C7">
        <w:rPr>
          <w:rFonts w:ascii="Tw Cen MT" w:hAnsi="Tw Cen MT"/>
          <w:b/>
          <w:i/>
          <w:sz w:val="20"/>
          <w:szCs w:val="20"/>
        </w:rPr>
        <w:t>events</w:t>
      </w:r>
      <w:proofErr w:type="spellEnd"/>
      <w:r w:rsidR="00514EC4" w:rsidRPr="002B58C7">
        <w:rPr>
          <w:rFonts w:ascii="Tw Cen MT" w:hAnsi="Tw Cen MT"/>
          <w:b/>
          <w:i/>
          <w:sz w:val="20"/>
          <w:szCs w:val="20"/>
        </w:rPr>
        <w:t xml:space="preserve"> e </w:t>
      </w:r>
      <w:proofErr w:type="spellStart"/>
      <w:r w:rsidR="00514EC4" w:rsidRPr="002B58C7">
        <w:rPr>
          <w:rFonts w:ascii="Tw Cen MT" w:hAnsi="Tw Cen MT"/>
          <w:b/>
          <w:i/>
          <w:sz w:val="20"/>
          <w:szCs w:val="20"/>
        </w:rPr>
        <w:t>Clickutility</w:t>
      </w:r>
      <w:proofErr w:type="spellEnd"/>
      <w:r w:rsidR="00514EC4" w:rsidRPr="002B58C7">
        <w:rPr>
          <w:rFonts w:ascii="Tw Cen MT" w:hAnsi="Tw Cen MT"/>
          <w:b/>
          <w:i/>
          <w:sz w:val="20"/>
          <w:szCs w:val="20"/>
        </w:rPr>
        <w:t xml:space="preserve"> Team</w:t>
      </w:r>
      <w:r w:rsidR="00514EC4" w:rsidRPr="002B58C7">
        <w:rPr>
          <w:rFonts w:ascii="Tw Cen MT" w:hAnsi="Tw Cen MT"/>
          <w:i/>
          <w:sz w:val="20"/>
          <w:szCs w:val="20"/>
        </w:rPr>
        <w:t xml:space="preserve">, </w:t>
      </w:r>
      <w:r w:rsidR="00336738" w:rsidRPr="002B58C7">
        <w:rPr>
          <w:rFonts w:ascii="Tw Cen MT" w:hAnsi="Tw Cen MT"/>
          <w:i/>
          <w:sz w:val="20"/>
          <w:szCs w:val="20"/>
        </w:rPr>
        <w:t>da sempre ai vertici nella realizzazione di manifestazioni di divulgazione e di incontri d’affari nel campo della mobilità e della logistica a 360 gradi</w:t>
      </w:r>
      <w:r w:rsidR="00D51C74" w:rsidRPr="002B58C7">
        <w:rPr>
          <w:rFonts w:ascii="Tw Cen MT" w:hAnsi="Tw Cen MT"/>
          <w:i/>
          <w:sz w:val="20"/>
          <w:szCs w:val="20"/>
        </w:rPr>
        <w:t>,</w:t>
      </w:r>
      <w:r w:rsidR="00336738" w:rsidRPr="002B58C7">
        <w:rPr>
          <w:rFonts w:ascii="Tw Cen MT" w:hAnsi="Tw Cen MT"/>
          <w:i/>
          <w:sz w:val="20"/>
          <w:szCs w:val="20"/>
        </w:rPr>
        <w:t xml:space="preserve"> a Torino e in tutta Italia. </w:t>
      </w:r>
    </w:p>
    <w:p w14:paraId="0B92D360" w14:textId="77777777" w:rsidR="005B4FB9" w:rsidRPr="002B58C7" w:rsidRDefault="005B4FB9" w:rsidP="004B50D4">
      <w:pPr>
        <w:pStyle w:val="NormaleWeb"/>
        <w:spacing w:before="0" w:beforeAutospacing="0" w:after="0" w:afterAutospacing="0" w:line="240" w:lineRule="exact"/>
        <w:jc w:val="both"/>
        <w:rPr>
          <w:rFonts w:ascii="Tw Cen MT" w:hAnsi="Tw Cen MT"/>
          <w:b/>
          <w:sz w:val="20"/>
          <w:szCs w:val="20"/>
        </w:rPr>
      </w:pPr>
    </w:p>
    <w:p w14:paraId="1AC3BA48" w14:textId="77777777" w:rsidR="004B50D4" w:rsidRPr="002B58C7" w:rsidRDefault="004A3FAD" w:rsidP="004B50D4">
      <w:pPr>
        <w:pStyle w:val="NormaleWeb"/>
        <w:spacing w:before="0" w:beforeAutospacing="0" w:after="0" w:afterAutospacing="0" w:line="240" w:lineRule="exact"/>
        <w:jc w:val="both"/>
        <w:rPr>
          <w:rFonts w:ascii="Tw Cen MT" w:hAnsi="Tw Cen MT"/>
          <w:b/>
          <w:sz w:val="20"/>
          <w:szCs w:val="20"/>
        </w:rPr>
      </w:pPr>
      <w:r w:rsidRPr="002B58C7">
        <w:rPr>
          <w:rFonts w:ascii="Tw Cen MT" w:hAnsi="Tw Cen MT"/>
          <w:b/>
          <w:sz w:val="20"/>
          <w:szCs w:val="20"/>
        </w:rPr>
        <w:t>Ufficio Stampa</w:t>
      </w:r>
    </w:p>
    <w:p w14:paraId="61CE1CAB" w14:textId="77777777" w:rsidR="004A3FAD" w:rsidRPr="002B58C7" w:rsidRDefault="004A3FAD" w:rsidP="004B50D4">
      <w:pPr>
        <w:pStyle w:val="NormaleWeb"/>
        <w:spacing w:before="0" w:beforeAutospacing="0" w:after="0" w:afterAutospacing="0" w:line="240" w:lineRule="exact"/>
        <w:jc w:val="both"/>
        <w:rPr>
          <w:rFonts w:ascii="Tw Cen MT" w:hAnsi="Tw Cen MT"/>
          <w:b/>
          <w:sz w:val="20"/>
          <w:szCs w:val="20"/>
        </w:rPr>
      </w:pPr>
      <w:r w:rsidRPr="002B58C7">
        <w:rPr>
          <w:rFonts w:ascii="Tw Cen MT" w:hAnsi="Tw Cen MT"/>
          <w:b/>
          <w:sz w:val="20"/>
          <w:szCs w:val="20"/>
        </w:rPr>
        <w:t xml:space="preserve">Future </w:t>
      </w:r>
      <w:proofErr w:type="spellStart"/>
      <w:r w:rsidRPr="002B58C7">
        <w:rPr>
          <w:rFonts w:ascii="Tw Cen MT" w:hAnsi="Tw Cen MT"/>
          <w:b/>
          <w:sz w:val="20"/>
          <w:szCs w:val="20"/>
        </w:rPr>
        <w:t>Mobility</w:t>
      </w:r>
      <w:proofErr w:type="spellEnd"/>
      <w:r w:rsidRPr="002B58C7">
        <w:rPr>
          <w:rFonts w:ascii="Tw Cen MT" w:hAnsi="Tw Cen MT"/>
          <w:b/>
          <w:sz w:val="20"/>
          <w:szCs w:val="20"/>
        </w:rPr>
        <w:t xml:space="preserve"> W</w:t>
      </w:r>
      <w:r w:rsidR="00A42CD7" w:rsidRPr="002B58C7">
        <w:rPr>
          <w:rFonts w:ascii="Tw Cen MT" w:hAnsi="Tw Cen MT"/>
          <w:b/>
          <w:sz w:val="20"/>
          <w:szCs w:val="20"/>
        </w:rPr>
        <w:t>eek</w:t>
      </w:r>
      <w:r w:rsidRPr="002B58C7">
        <w:rPr>
          <w:rFonts w:ascii="Tw Cen MT" w:hAnsi="Tw Cen MT"/>
          <w:b/>
          <w:sz w:val="20"/>
          <w:szCs w:val="20"/>
        </w:rPr>
        <w:t xml:space="preserve"> 2018</w:t>
      </w:r>
    </w:p>
    <w:p w14:paraId="3B2EB505" w14:textId="77777777" w:rsidR="004A3FAD" w:rsidRPr="002B58C7" w:rsidRDefault="004A3FAD" w:rsidP="004B50D4">
      <w:pPr>
        <w:pStyle w:val="NormaleWeb"/>
        <w:spacing w:before="0" w:beforeAutospacing="0" w:after="0" w:afterAutospacing="0" w:line="240" w:lineRule="exact"/>
        <w:jc w:val="both"/>
        <w:rPr>
          <w:rFonts w:ascii="Tw Cen MT" w:hAnsi="Tw Cen MT"/>
          <w:sz w:val="20"/>
          <w:szCs w:val="20"/>
        </w:rPr>
      </w:pPr>
      <w:r w:rsidRPr="002B58C7">
        <w:rPr>
          <w:rFonts w:ascii="Tw Cen MT" w:hAnsi="Tw Cen MT"/>
          <w:sz w:val="20"/>
          <w:szCs w:val="20"/>
        </w:rPr>
        <w:t>Studio Comelli</w:t>
      </w:r>
    </w:p>
    <w:p w14:paraId="09E3660C" w14:textId="77777777" w:rsidR="004A3FAD" w:rsidRPr="002B58C7" w:rsidRDefault="00F505EF" w:rsidP="004B50D4">
      <w:pPr>
        <w:pStyle w:val="NormaleWeb"/>
        <w:spacing w:before="0" w:beforeAutospacing="0" w:after="0" w:afterAutospacing="0" w:line="240" w:lineRule="exact"/>
        <w:jc w:val="both"/>
        <w:rPr>
          <w:rFonts w:ascii="Tw Cen MT" w:hAnsi="Tw Cen MT"/>
          <w:sz w:val="20"/>
          <w:szCs w:val="20"/>
        </w:rPr>
      </w:pPr>
      <w:r w:rsidRPr="002B58C7">
        <w:rPr>
          <w:rFonts w:ascii="Tw Cen MT" w:hAnsi="Tw Cen MT"/>
          <w:sz w:val="20"/>
          <w:szCs w:val="20"/>
        </w:rPr>
        <w:t>press@studiocomelli.eu</w:t>
      </w:r>
    </w:p>
    <w:p w14:paraId="73CE9D0B" w14:textId="77777777" w:rsidR="004A3FAD" w:rsidRPr="002B58C7" w:rsidRDefault="004A3FAD" w:rsidP="004B50D4">
      <w:pPr>
        <w:pStyle w:val="NormaleWeb"/>
        <w:spacing w:before="0" w:beforeAutospacing="0" w:after="0" w:afterAutospacing="0" w:line="240" w:lineRule="exact"/>
        <w:jc w:val="both"/>
        <w:rPr>
          <w:rFonts w:ascii="Tw Cen MT" w:hAnsi="Tw Cen MT"/>
          <w:sz w:val="20"/>
          <w:szCs w:val="20"/>
        </w:rPr>
      </w:pPr>
      <w:r w:rsidRPr="002B58C7">
        <w:rPr>
          <w:rFonts w:ascii="Tw Cen MT" w:hAnsi="Tw Cen MT"/>
          <w:sz w:val="20"/>
          <w:szCs w:val="20"/>
        </w:rPr>
        <w:t>Tel. + 39 02 22228345</w:t>
      </w:r>
    </w:p>
    <w:sectPr w:rsidR="004A3FAD" w:rsidRPr="002B58C7" w:rsidSect="00E862E8">
      <w:headerReference w:type="default" r:id="rId8"/>
      <w:footerReference w:type="default" r:id="rId9"/>
      <w:pgSz w:w="11906" w:h="16838"/>
      <w:pgMar w:top="3261" w:right="1080" w:bottom="2127" w:left="709" w:header="426" w:footer="7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B0D4A5" w14:textId="77777777" w:rsidR="005D4754" w:rsidRDefault="005D4754" w:rsidP="008B2949">
      <w:r>
        <w:separator/>
      </w:r>
    </w:p>
  </w:endnote>
  <w:endnote w:type="continuationSeparator" w:id="0">
    <w:p w14:paraId="44828D6B" w14:textId="77777777" w:rsidR="005D4754" w:rsidRDefault="005D4754" w:rsidP="008B2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Futura">
    <w:altName w:val="Arial"/>
    <w:charset w:val="00"/>
    <w:family w:val="auto"/>
    <w:pitch w:val="variable"/>
    <w:sig w:usb0="80000067" w:usb1="00000000" w:usb2="00000000" w:usb3="00000000" w:csb0="000001F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F956D" w14:textId="77777777" w:rsidR="00BC7B3D" w:rsidRPr="002F2D2D" w:rsidRDefault="00B061F4" w:rsidP="00ED3571">
    <w:pPr>
      <w:jc w:val="right"/>
      <w:rPr>
        <w:rFonts w:ascii="Futura" w:hAnsi="Futura"/>
        <w:color w:val="595959"/>
      </w:rPr>
    </w:pPr>
    <w:r>
      <w:rPr>
        <w:noProof/>
        <w:color w:val="595959"/>
        <w:lang w:val="en-GB" w:eastAsia="en-GB"/>
      </w:rPr>
      <w:drawing>
        <wp:anchor distT="0" distB="0" distL="114300" distR="114300" simplePos="0" relativeHeight="251658240" behindDoc="1" locked="0" layoutInCell="1" allowOverlap="1" wp14:anchorId="362D3BAF" wp14:editId="00578916">
          <wp:simplePos x="0" y="0"/>
          <wp:positionH relativeFrom="column">
            <wp:posOffset>6985</wp:posOffset>
          </wp:positionH>
          <wp:positionV relativeFrom="paragraph">
            <wp:posOffset>-98425</wp:posOffset>
          </wp:positionV>
          <wp:extent cx="6419850" cy="676275"/>
          <wp:effectExtent l="0" t="0" r="0" b="9525"/>
          <wp:wrapNone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042"/>
                  <a:stretch>
                    <a:fillRect/>
                  </a:stretch>
                </pic:blipFill>
                <pic:spPr bwMode="auto">
                  <a:xfrm>
                    <a:off x="0" y="0"/>
                    <a:ext cx="64198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7B3D" w:rsidRPr="002F2D2D">
      <w:rPr>
        <w:rFonts w:ascii="Futura" w:hAnsi="Futura"/>
        <w:color w:val="595959"/>
      </w:rPr>
      <w:t>info@fmweek.it</w:t>
    </w:r>
  </w:p>
  <w:p w14:paraId="65647680" w14:textId="77777777" w:rsidR="00C62561" w:rsidRPr="002F2D2D" w:rsidRDefault="00ED3571" w:rsidP="00ED3571">
    <w:pPr>
      <w:jc w:val="right"/>
      <w:rPr>
        <w:rFonts w:ascii="Futura" w:hAnsi="Futura"/>
        <w:color w:val="595959"/>
      </w:rPr>
    </w:pPr>
    <w:r w:rsidRPr="002F2D2D">
      <w:rPr>
        <w:rFonts w:ascii="Futura" w:hAnsi="Futura"/>
        <w:color w:val="595959"/>
      </w:rPr>
      <w:t>www.fmweek.it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DE600" w14:textId="77777777" w:rsidR="005D4754" w:rsidRDefault="005D4754" w:rsidP="008B2949">
      <w:r>
        <w:separator/>
      </w:r>
    </w:p>
  </w:footnote>
  <w:footnote w:type="continuationSeparator" w:id="0">
    <w:p w14:paraId="2602E187" w14:textId="77777777" w:rsidR="005D4754" w:rsidRDefault="005D4754" w:rsidP="008B2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E63DB" w14:textId="77777777" w:rsidR="008B2949" w:rsidRDefault="00B061F4" w:rsidP="00ED3571">
    <w:pPr>
      <w:pStyle w:val="Intestazione"/>
      <w:jc w:val="cen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FFDEAF" wp14:editId="340EB9CA">
              <wp:simplePos x="0" y="0"/>
              <wp:positionH relativeFrom="column">
                <wp:posOffset>4502785</wp:posOffset>
              </wp:positionH>
              <wp:positionV relativeFrom="paragraph">
                <wp:posOffset>586740</wp:posOffset>
              </wp:positionV>
              <wp:extent cx="1609725" cy="295275"/>
              <wp:effectExtent l="0" t="0" r="2540" b="381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9725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2C2AC" w14:textId="77777777" w:rsidR="00AB6B36" w:rsidRPr="00FD7C4F" w:rsidRDefault="00AB6B36" w:rsidP="00AB6B36">
                          <w:pPr>
                            <w:jc w:val="right"/>
                            <w:rPr>
                              <w:rFonts w:ascii="Futura" w:hAnsi="Futura"/>
                              <w:b/>
                              <w:color w:val="626260"/>
                            </w:rPr>
                          </w:pPr>
                          <w:r w:rsidRPr="00FD7C4F">
                            <w:rPr>
                              <w:rFonts w:ascii="Futura" w:hAnsi="Futura"/>
                              <w:b/>
                              <w:color w:val="626260"/>
                            </w:rPr>
                            <w:t>1-5 ottobre 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FFDEA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354.55pt;margin-top:46.2pt;width:126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" stroked="f">
              <v:textbox>
                <w:txbxContent>
                  <w:p w14:paraId="3932C2AC" w14:textId="77777777" w:rsidR="00AB6B36" w:rsidRPr="00FD7C4F" w:rsidRDefault="00AB6B36" w:rsidP="00AB6B36">
                    <w:pPr>
                      <w:jc w:val="right"/>
                      <w:rPr>
                        <w:rFonts w:ascii="Futura" w:hAnsi="Futura"/>
                        <w:b/>
                        <w:color w:val="626260"/>
                      </w:rPr>
                    </w:pPr>
                    <w:r w:rsidRPr="00FD7C4F">
                      <w:rPr>
                        <w:rFonts w:ascii="Futura" w:hAnsi="Futura"/>
                        <w:b/>
                        <w:color w:val="626260"/>
                      </w:rPr>
                      <w:t>1-5 ottobre 2018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56192" behindDoc="1" locked="0" layoutInCell="1" allowOverlap="1" wp14:anchorId="33FA4889" wp14:editId="23BD748E">
          <wp:simplePos x="0" y="0"/>
          <wp:positionH relativeFrom="column">
            <wp:posOffset>6985</wp:posOffset>
          </wp:positionH>
          <wp:positionV relativeFrom="paragraph">
            <wp:posOffset>5715</wp:posOffset>
          </wp:positionV>
          <wp:extent cx="6419850" cy="1333500"/>
          <wp:effectExtent l="0" t="0" r="0" b="0"/>
          <wp:wrapNone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A06DF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9860C46"/>
    <w:multiLevelType w:val="hybridMultilevel"/>
    <w:tmpl w:val="1BA044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F731C"/>
    <w:multiLevelType w:val="hybridMultilevel"/>
    <w:tmpl w:val="CB60A972"/>
    <w:lvl w:ilvl="0" w:tplc="1A6C14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B0757"/>
    <w:multiLevelType w:val="hybridMultilevel"/>
    <w:tmpl w:val="74240A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7723"/>
    <w:multiLevelType w:val="hybridMultilevel"/>
    <w:tmpl w:val="A55AF958"/>
    <w:lvl w:ilvl="0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98B1376"/>
    <w:multiLevelType w:val="hybridMultilevel"/>
    <w:tmpl w:val="A746C5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A04"/>
    <w:rsid w:val="0002034D"/>
    <w:rsid w:val="000215C1"/>
    <w:rsid w:val="000F4FEB"/>
    <w:rsid w:val="000F73F7"/>
    <w:rsid w:val="00102D89"/>
    <w:rsid w:val="00120A05"/>
    <w:rsid w:val="001442A4"/>
    <w:rsid w:val="001635AC"/>
    <w:rsid w:val="00176159"/>
    <w:rsid w:val="00181B41"/>
    <w:rsid w:val="002020FF"/>
    <w:rsid w:val="002026C3"/>
    <w:rsid w:val="00206CD3"/>
    <w:rsid w:val="00222BC7"/>
    <w:rsid w:val="00226696"/>
    <w:rsid w:val="0023154F"/>
    <w:rsid w:val="00234758"/>
    <w:rsid w:val="0028460C"/>
    <w:rsid w:val="00294867"/>
    <w:rsid w:val="002A081D"/>
    <w:rsid w:val="002B0425"/>
    <w:rsid w:val="002B3655"/>
    <w:rsid w:val="002B58C7"/>
    <w:rsid w:val="002F2D2D"/>
    <w:rsid w:val="002F7DED"/>
    <w:rsid w:val="00310C78"/>
    <w:rsid w:val="00336738"/>
    <w:rsid w:val="00342157"/>
    <w:rsid w:val="00355211"/>
    <w:rsid w:val="003818D4"/>
    <w:rsid w:val="00382DB7"/>
    <w:rsid w:val="00383C8E"/>
    <w:rsid w:val="00386546"/>
    <w:rsid w:val="00392899"/>
    <w:rsid w:val="003A72DB"/>
    <w:rsid w:val="003B04E3"/>
    <w:rsid w:val="004257B7"/>
    <w:rsid w:val="0044711D"/>
    <w:rsid w:val="00460B2C"/>
    <w:rsid w:val="004675E2"/>
    <w:rsid w:val="00471CEB"/>
    <w:rsid w:val="00476CA8"/>
    <w:rsid w:val="00482F85"/>
    <w:rsid w:val="004A3FAD"/>
    <w:rsid w:val="004B50D4"/>
    <w:rsid w:val="004F6741"/>
    <w:rsid w:val="00501E81"/>
    <w:rsid w:val="00504A52"/>
    <w:rsid w:val="0051467A"/>
    <w:rsid w:val="00514EC4"/>
    <w:rsid w:val="005246AF"/>
    <w:rsid w:val="005337C4"/>
    <w:rsid w:val="00576A04"/>
    <w:rsid w:val="005B4FB9"/>
    <w:rsid w:val="005D4754"/>
    <w:rsid w:val="00633480"/>
    <w:rsid w:val="00646939"/>
    <w:rsid w:val="006615A8"/>
    <w:rsid w:val="0066559E"/>
    <w:rsid w:val="006A2502"/>
    <w:rsid w:val="006C5737"/>
    <w:rsid w:val="006E4ECA"/>
    <w:rsid w:val="006F4AA8"/>
    <w:rsid w:val="007410C7"/>
    <w:rsid w:val="00744384"/>
    <w:rsid w:val="0074662A"/>
    <w:rsid w:val="0076299C"/>
    <w:rsid w:val="007825E9"/>
    <w:rsid w:val="007A4C56"/>
    <w:rsid w:val="007B1FB5"/>
    <w:rsid w:val="007C49C2"/>
    <w:rsid w:val="007C684D"/>
    <w:rsid w:val="007D3B73"/>
    <w:rsid w:val="007F7233"/>
    <w:rsid w:val="008401D7"/>
    <w:rsid w:val="00846BB4"/>
    <w:rsid w:val="00862773"/>
    <w:rsid w:val="00866AE9"/>
    <w:rsid w:val="008711F1"/>
    <w:rsid w:val="00893457"/>
    <w:rsid w:val="008961AA"/>
    <w:rsid w:val="008A25EA"/>
    <w:rsid w:val="008A52C2"/>
    <w:rsid w:val="008B2949"/>
    <w:rsid w:val="008B76ED"/>
    <w:rsid w:val="00907907"/>
    <w:rsid w:val="0091459C"/>
    <w:rsid w:val="00921C0F"/>
    <w:rsid w:val="00931562"/>
    <w:rsid w:val="00951F9D"/>
    <w:rsid w:val="00966261"/>
    <w:rsid w:val="009779F0"/>
    <w:rsid w:val="00994D8D"/>
    <w:rsid w:val="009D2350"/>
    <w:rsid w:val="009E5EEF"/>
    <w:rsid w:val="009F4FA1"/>
    <w:rsid w:val="00A42CD7"/>
    <w:rsid w:val="00A5433E"/>
    <w:rsid w:val="00A55F1F"/>
    <w:rsid w:val="00A90D52"/>
    <w:rsid w:val="00AA3304"/>
    <w:rsid w:val="00AB38A4"/>
    <w:rsid w:val="00AB6A97"/>
    <w:rsid w:val="00AB6B36"/>
    <w:rsid w:val="00AE46EF"/>
    <w:rsid w:val="00AF1023"/>
    <w:rsid w:val="00B02BBC"/>
    <w:rsid w:val="00B061F4"/>
    <w:rsid w:val="00B06BF6"/>
    <w:rsid w:val="00B33E35"/>
    <w:rsid w:val="00BC7B3D"/>
    <w:rsid w:val="00BD225F"/>
    <w:rsid w:val="00BE0BA2"/>
    <w:rsid w:val="00BE168E"/>
    <w:rsid w:val="00C17A2F"/>
    <w:rsid w:val="00C62561"/>
    <w:rsid w:val="00C66B45"/>
    <w:rsid w:val="00C673FD"/>
    <w:rsid w:val="00C713FB"/>
    <w:rsid w:val="00C736E0"/>
    <w:rsid w:val="00C93A9B"/>
    <w:rsid w:val="00D11BFC"/>
    <w:rsid w:val="00D51C74"/>
    <w:rsid w:val="00D56081"/>
    <w:rsid w:val="00D64ECF"/>
    <w:rsid w:val="00D84954"/>
    <w:rsid w:val="00D96DAD"/>
    <w:rsid w:val="00DA62F4"/>
    <w:rsid w:val="00DB16F7"/>
    <w:rsid w:val="00DC36D0"/>
    <w:rsid w:val="00DC6A18"/>
    <w:rsid w:val="00DD1F34"/>
    <w:rsid w:val="00DF7A38"/>
    <w:rsid w:val="00E14378"/>
    <w:rsid w:val="00E2214A"/>
    <w:rsid w:val="00E34DAF"/>
    <w:rsid w:val="00E61785"/>
    <w:rsid w:val="00E83A83"/>
    <w:rsid w:val="00E862E8"/>
    <w:rsid w:val="00EA3F86"/>
    <w:rsid w:val="00EB12B7"/>
    <w:rsid w:val="00EB76C0"/>
    <w:rsid w:val="00EC5B6C"/>
    <w:rsid w:val="00ED3571"/>
    <w:rsid w:val="00F14B5E"/>
    <w:rsid w:val="00F151C9"/>
    <w:rsid w:val="00F22D8B"/>
    <w:rsid w:val="00F505EF"/>
    <w:rsid w:val="00F67B32"/>
    <w:rsid w:val="00F67B8B"/>
    <w:rsid w:val="00F749C7"/>
    <w:rsid w:val="00F84078"/>
    <w:rsid w:val="00F96D9E"/>
    <w:rsid w:val="00FB2574"/>
    <w:rsid w:val="00FD6912"/>
    <w:rsid w:val="00FD7C4F"/>
    <w:rsid w:val="00FF6276"/>
    <w:rsid w:val="00FF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09116B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Pr>
      <w:sz w:val="24"/>
    </w:rPr>
  </w:style>
  <w:style w:type="paragraph" w:styleId="Titolo2">
    <w:name w:val="heading 2"/>
    <w:basedOn w:val="Normale"/>
    <w:next w:val="Normale"/>
    <w:link w:val="Titolo2Carattere"/>
    <w:qFormat/>
    <w:rsid w:val="00232A5D"/>
    <w:pPr>
      <w:keepNext/>
      <w:ind w:left="284"/>
      <w:jc w:val="right"/>
      <w:outlineLvl w:val="1"/>
    </w:pPr>
    <w:rPr>
      <w:rFonts w:ascii="Tahoma" w:hAnsi="Tahoma"/>
      <w:b/>
      <w:u w:val="single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rsid w:val="00232A5D"/>
    <w:pPr>
      <w:keepNext/>
      <w:jc w:val="both"/>
      <w:outlineLvl w:val="4"/>
    </w:pPr>
    <w:rPr>
      <w:rFonts w:ascii="Tahoma" w:hAnsi="Tahoma"/>
      <w:b/>
      <w:bCs/>
      <w:sz w:val="22"/>
      <w:u w:val="single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customStyle="1" w:styleId="Titolo2Carattere">
    <w:name w:val="Titolo 2 Carattere"/>
    <w:link w:val="Titolo2"/>
    <w:rsid w:val="00232A5D"/>
    <w:rPr>
      <w:rFonts w:ascii="Tahoma" w:hAnsi="Tahoma" w:cs="Tahoma"/>
      <w:b/>
      <w:sz w:val="24"/>
      <w:u w:val="single"/>
    </w:rPr>
  </w:style>
  <w:style w:type="character" w:customStyle="1" w:styleId="Titolo5Carattere">
    <w:name w:val="Titolo 5 Carattere"/>
    <w:link w:val="Titolo5"/>
    <w:rsid w:val="00232A5D"/>
    <w:rPr>
      <w:rFonts w:ascii="Tahoma" w:hAnsi="Tahoma" w:cs="Tahoma"/>
      <w:b/>
      <w:bCs/>
      <w:sz w:val="22"/>
      <w:u w:val="single"/>
    </w:rPr>
  </w:style>
  <w:style w:type="paragraph" w:styleId="Corpotesto">
    <w:name w:val="Body Text"/>
    <w:basedOn w:val="Normale"/>
    <w:link w:val="CorpotestoCarattere"/>
    <w:rsid w:val="00232A5D"/>
    <w:pPr>
      <w:jc w:val="both"/>
    </w:pPr>
    <w:rPr>
      <w:rFonts w:ascii="Times New Roman" w:eastAsia="Times New Roman" w:hAnsi="Times New Roman"/>
      <w:szCs w:val="24"/>
      <w:lang w:val="x-none" w:eastAsia="x-none"/>
    </w:rPr>
  </w:style>
  <w:style w:type="character" w:customStyle="1" w:styleId="CorpotestoCarattere">
    <w:name w:val="Corpo testo Carattere"/>
    <w:link w:val="Corpotesto"/>
    <w:rsid w:val="00232A5D"/>
    <w:rPr>
      <w:rFonts w:ascii="Times New Roman" w:eastAsia="Times New Roman" w:hAnsi="Times New Roman"/>
      <w:sz w:val="24"/>
      <w:szCs w:val="24"/>
    </w:rPr>
  </w:style>
  <w:style w:type="character" w:styleId="Collegamentoipertestuale">
    <w:name w:val="Hyperlink"/>
    <w:rsid w:val="0028460C"/>
    <w:rPr>
      <w:color w:val="0000FF"/>
      <w:u w:val="single"/>
    </w:rPr>
  </w:style>
  <w:style w:type="paragraph" w:customStyle="1" w:styleId="Default">
    <w:name w:val="Default"/>
    <w:rsid w:val="00907907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A72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3A72DB"/>
    <w:rPr>
      <w:rFonts w:ascii="Courier New" w:eastAsia="Times New Roman" w:hAnsi="Courier New" w:cs="Courier New"/>
    </w:rPr>
  </w:style>
  <w:style w:type="paragraph" w:styleId="NormaleWeb">
    <w:name w:val="Normal (Web)"/>
    <w:basedOn w:val="Normale"/>
    <w:uiPriority w:val="99"/>
    <w:unhideWhenUsed/>
    <w:rsid w:val="003A72DB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F7233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6B4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6B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3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mweek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Verdana 10</vt:lpstr>
    </vt:vector>
  </TitlesOfParts>
  <Company>xxx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Verdana 10</dc:title>
  <dc:creator>------- -------</dc:creator>
  <cp:lastModifiedBy>pc</cp:lastModifiedBy>
  <cp:revision>12</cp:revision>
  <cp:lastPrinted>2018-10-08T13:24:00Z</cp:lastPrinted>
  <dcterms:created xsi:type="dcterms:W3CDTF">2018-10-08T14:55:00Z</dcterms:created>
  <dcterms:modified xsi:type="dcterms:W3CDTF">2018-10-11T13:50:00Z</dcterms:modified>
</cp:coreProperties>
</file>