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76" w:rsidRDefault="00F82776" w:rsidP="009F4FA1">
      <w:pPr>
        <w:pStyle w:val="NormaleWeb"/>
        <w:jc w:val="center"/>
        <w:rPr>
          <w:rFonts w:ascii="Tw Cen MT" w:hAnsi="Tw Cen MT"/>
          <w:b/>
          <w:sz w:val="44"/>
          <w:szCs w:val="44"/>
        </w:rPr>
      </w:pPr>
      <w:r>
        <w:rPr>
          <w:rFonts w:ascii="Tw Cen MT" w:hAnsi="Tw Cen MT"/>
          <w:b/>
          <w:sz w:val="44"/>
          <w:szCs w:val="44"/>
        </w:rPr>
        <w:t xml:space="preserve">QUANTO FAI CON UNA RICARICA? I MIGLIORI </w:t>
      </w:r>
      <w:r w:rsidR="0093474C">
        <w:rPr>
          <w:rFonts w:ascii="Tw Cen MT" w:hAnsi="Tw Cen MT"/>
          <w:b/>
          <w:sz w:val="44"/>
          <w:szCs w:val="44"/>
        </w:rPr>
        <w:t xml:space="preserve">DRIVER ELETTRICI </w:t>
      </w:r>
      <w:r>
        <w:rPr>
          <w:rFonts w:ascii="Tw Cen MT" w:hAnsi="Tw Cen MT"/>
          <w:b/>
          <w:sz w:val="44"/>
          <w:szCs w:val="44"/>
        </w:rPr>
        <w:t>IN GARA A TORINO A FMW</w:t>
      </w:r>
    </w:p>
    <w:p w:rsidR="006C5737" w:rsidRPr="009F4FA1" w:rsidRDefault="002C1D26" w:rsidP="009F4FA1">
      <w:pPr>
        <w:pStyle w:val="NormaleWeb"/>
        <w:jc w:val="center"/>
        <w:rPr>
          <w:rFonts w:ascii="Tw Cen MT" w:hAnsi="Tw Cen MT"/>
          <w:i/>
          <w:sz w:val="32"/>
          <w:szCs w:val="32"/>
        </w:rPr>
      </w:pPr>
      <w:r>
        <w:rPr>
          <w:rFonts w:ascii="Tw Cen MT" w:hAnsi="Tw Cen MT"/>
          <w:i/>
          <w:sz w:val="32"/>
          <w:szCs w:val="32"/>
        </w:rPr>
        <w:t xml:space="preserve">A </w:t>
      </w:r>
      <w:r w:rsidR="007B3800">
        <w:rPr>
          <w:rFonts w:ascii="Tw Cen MT" w:hAnsi="Tw Cen MT"/>
          <w:i/>
          <w:sz w:val="32"/>
          <w:szCs w:val="32"/>
        </w:rPr>
        <w:t>Future</w:t>
      </w:r>
      <w:r w:rsidR="0037369B">
        <w:rPr>
          <w:rFonts w:ascii="Tw Cen MT" w:hAnsi="Tw Cen MT"/>
          <w:i/>
          <w:sz w:val="32"/>
          <w:szCs w:val="32"/>
        </w:rPr>
        <w:t xml:space="preserve"> </w:t>
      </w:r>
      <w:proofErr w:type="spellStart"/>
      <w:r w:rsidR="0037369B">
        <w:rPr>
          <w:rFonts w:ascii="Tw Cen MT" w:hAnsi="Tw Cen MT"/>
          <w:i/>
          <w:sz w:val="32"/>
          <w:szCs w:val="32"/>
        </w:rPr>
        <w:t>Mobility</w:t>
      </w:r>
      <w:proofErr w:type="spellEnd"/>
      <w:r w:rsidR="0037369B">
        <w:rPr>
          <w:rFonts w:ascii="Tw Cen MT" w:hAnsi="Tw Cen MT"/>
          <w:i/>
          <w:sz w:val="32"/>
          <w:szCs w:val="32"/>
        </w:rPr>
        <w:t xml:space="preserve"> Week </w:t>
      </w:r>
      <w:r w:rsidR="007B3800">
        <w:rPr>
          <w:rFonts w:ascii="Tw Cen MT" w:hAnsi="Tw Cen MT"/>
          <w:i/>
          <w:sz w:val="32"/>
          <w:szCs w:val="32"/>
        </w:rPr>
        <w:t xml:space="preserve">di </w:t>
      </w:r>
      <w:r w:rsidR="009F4FA1" w:rsidRPr="009F4FA1">
        <w:rPr>
          <w:rFonts w:ascii="Tw Cen MT" w:hAnsi="Tw Cen MT"/>
          <w:i/>
          <w:sz w:val="32"/>
          <w:szCs w:val="32"/>
        </w:rPr>
        <w:t xml:space="preserve">Torino </w:t>
      </w:r>
      <w:r w:rsidR="007B3800">
        <w:rPr>
          <w:rFonts w:ascii="Tw Cen MT" w:hAnsi="Tw Cen MT"/>
          <w:i/>
          <w:sz w:val="32"/>
          <w:szCs w:val="32"/>
        </w:rPr>
        <w:t>il 3 ottobre</w:t>
      </w:r>
      <w:r>
        <w:rPr>
          <w:rFonts w:ascii="Tw Cen MT" w:hAnsi="Tw Cen MT"/>
          <w:i/>
          <w:sz w:val="32"/>
          <w:szCs w:val="32"/>
        </w:rPr>
        <w:t xml:space="preserve"> la penultima gara del campionato italiano “Green Endurance”. </w:t>
      </w:r>
      <w:r w:rsidR="0093474C">
        <w:rPr>
          <w:rFonts w:ascii="Tw Cen MT" w:hAnsi="Tw Cen MT"/>
          <w:i/>
          <w:sz w:val="32"/>
          <w:szCs w:val="32"/>
        </w:rPr>
        <w:t>Intanto c</w:t>
      </w:r>
      <w:r>
        <w:rPr>
          <w:rFonts w:ascii="Tw Cen MT" w:hAnsi="Tw Cen MT"/>
          <w:i/>
          <w:sz w:val="32"/>
          <w:szCs w:val="32"/>
        </w:rPr>
        <w:t>resc</w:t>
      </w:r>
      <w:r w:rsidR="0093474C">
        <w:rPr>
          <w:rFonts w:ascii="Tw Cen MT" w:hAnsi="Tw Cen MT"/>
          <w:i/>
          <w:sz w:val="32"/>
          <w:szCs w:val="32"/>
        </w:rPr>
        <w:t xml:space="preserve">ono le aziende che sostengono </w:t>
      </w:r>
      <w:r>
        <w:rPr>
          <w:rFonts w:ascii="Tw Cen MT" w:hAnsi="Tw Cen MT"/>
          <w:i/>
          <w:sz w:val="32"/>
          <w:szCs w:val="32"/>
        </w:rPr>
        <w:t>FMW.</w:t>
      </w:r>
    </w:p>
    <w:p w:rsidR="006C5737" w:rsidRDefault="006C5737" w:rsidP="003A72DB">
      <w:pPr>
        <w:pStyle w:val="NormaleWeb"/>
        <w:rPr>
          <w:rFonts w:ascii="Tw Cen MT" w:hAnsi="Tw Cen MT"/>
        </w:rPr>
      </w:pPr>
    </w:p>
    <w:p w:rsidR="002C1D26" w:rsidRDefault="009F4FA1" w:rsidP="00937F09">
      <w:pPr>
        <w:pStyle w:val="NormaleWeb"/>
        <w:rPr>
          <w:rFonts w:ascii="Tw Cen MT" w:hAnsi="Tw Cen MT"/>
        </w:rPr>
      </w:pPr>
      <w:r w:rsidRPr="00B061F4">
        <w:rPr>
          <w:rFonts w:ascii="Tw Cen MT" w:hAnsi="Tw Cen MT"/>
          <w:i/>
        </w:rPr>
        <w:t xml:space="preserve">Torino, </w:t>
      </w:r>
      <w:r w:rsidR="006E30C5">
        <w:rPr>
          <w:rFonts w:ascii="Tw Cen MT" w:hAnsi="Tw Cen MT"/>
          <w:i/>
        </w:rPr>
        <w:t>31</w:t>
      </w:r>
      <w:bookmarkStart w:id="0" w:name="_GoBack"/>
      <w:bookmarkEnd w:id="0"/>
      <w:r w:rsidR="002C1D26">
        <w:rPr>
          <w:rFonts w:ascii="Tw Cen MT" w:hAnsi="Tw Cen MT"/>
          <w:i/>
        </w:rPr>
        <w:t xml:space="preserve"> agosto</w:t>
      </w:r>
      <w:r w:rsidR="0037369B">
        <w:rPr>
          <w:rFonts w:ascii="Tw Cen MT" w:hAnsi="Tw Cen MT"/>
          <w:i/>
        </w:rPr>
        <w:t xml:space="preserve"> </w:t>
      </w:r>
      <w:r w:rsidRPr="00B061F4">
        <w:rPr>
          <w:rFonts w:ascii="Tw Cen MT" w:hAnsi="Tw Cen MT"/>
          <w:i/>
        </w:rPr>
        <w:t>2018</w:t>
      </w:r>
      <w:r>
        <w:rPr>
          <w:rFonts w:ascii="Tw Cen MT" w:hAnsi="Tw Cen MT"/>
        </w:rPr>
        <w:t>.</w:t>
      </w:r>
      <w:r w:rsidR="002C1D26">
        <w:rPr>
          <w:rFonts w:ascii="Tw Cen MT" w:hAnsi="Tw Cen MT"/>
        </w:rPr>
        <w:t xml:space="preserve">  Future </w:t>
      </w:r>
      <w:proofErr w:type="spellStart"/>
      <w:r w:rsidR="002C1D26">
        <w:rPr>
          <w:rFonts w:ascii="Tw Cen MT" w:hAnsi="Tw Cen MT"/>
        </w:rPr>
        <w:t>Mobility</w:t>
      </w:r>
      <w:proofErr w:type="spellEnd"/>
      <w:r w:rsidR="002C1D26">
        <w:rPr>
          <w:rFonts w:ascii="Tw Cen MT" w:hAnsi="Tw Cen MT"/>
        </w:rPr>
        <w:t xml:space="preserve"> Week</w:t>
      </w:r>
      <w:r w:rsidR="000E3B6A">
        <w:rPr>
          <w:rFonts w:ascii="Tw Cen MT" w:hAnsi="Tw Cen MT"/>
        </w:rPr>
        <w:t xml:space="preserve"> scende </w:t>
      </w:r>
      <w:r w:rsidR="002C1D26">
        <w:rPr>
          <w:rFonts w:ascii="Tw Cen MT" w:hAnsi="Tw Cen MT"/>
        </w:rPr>
        <w:t>in strada. L</w:t>
      </w:r>
      <w:r w:rsidR="002C1D26" w:rsidRPr="002C1D26">
        <w:rPr>
          <w:rFonts w:ascii="Tw Cen MT" w:hAnsi="Tw Cen MT"/>
        </w:rPr>
        <w:t xml:space="preserve">a più completa manifestazione sull'hardware, il software ed i servizi per la mobilità nuova, </w:t>
      </w:r>
      <w:r w:rsidR="002C1D26">
        <w:rPr>
          <w:rFonts w:ascii="Tw Cen MT" w:hAnsi="Tw Cen MT"/>
        </w:rPr>
        <w:t xml:space="preserve">ospita </w:t>
      </w:r>
      <w:r w:rsidR="000E3B6A">
        <w:rPr>
          <w:rFonts w:ascii="Tw Cen MT" w:hAnsi="Tw Cen MT"/>
        </w:rPr>
        <w:t xml:space="preserve">il 3 ottobre prossimo, </w:t>
      </w:r>
      <w:r w:rsidR="002C1D26">
        <w:rPr>
          <w:rFonts w:ascii="Tw Cen MT" w:hAnsi="Tw Cen MT"/>
        </w:rPr>
        <w:t>tra i numero</w:t>
      </w:r>
      <w:r w:rsidR="000E3B6A">
        <w:rPr>
          <w:rFonts w:ascii="Tw Cen MT" w:hAnsi="Tw Cen MT"/>
        </w:rPr>
        <w:t>si</w:t>
      </w:r>
      <w:r w:rsidR="002C1D26">
        <w:rPr>
          <w:rFonts w:ascii="Tw Cen MT" w:hAnsi="Tw Cen MT"/>
        </w:rPr>
        <w:t xml:space="preserve"> eventi che la caratterizzano</w:t>
      </w:r>
      <w:r w:rsidR="000E3B6A">
        <w:rPr>
          <w:rFonts w:ascii="Tw Cen MT" w:hAnsi="Tw Cen MT"/>
        </w:rPr>
        <w:t>,</w:t>
      </w:r>
      <w:r w:rsidR="002C1D26">
        <w:rPr>
          <w:rFonts w:ascii="Tw Cen MT" w:hAnsi="Tw Cen MT"/>
        </w:rPr>
        <w:t xml:space="preserve"> la penultima prova del </w:t>
      </w:r>
      <w:r w:rsidR="00937F09" w:rsidRPr="00937F09">
        <w:rPr>
          <w:rFonts w:ascii="Tw Cen MT" w:hAnsi="Tw Cen MT"/>
        </w:rPr>
        <w:t>“Green Endurance”</w:t>
      </w:r>
      <w:r w:rsidR="002C1D26">
        <w:rPr>
          <w:rFonts w:ascii="Tw Cen MT" w:hAnsi="Tw Cen MT"/>
        </w:rPr>
        <w:t xml:space="preserve">, </w:t>
      </w:r>
      <w:r w:rsidR="00937F09" w:rsidRPr="00937F09">
        <w:rPr>
          <w:rFonts w:ascii="Tw Cen MT" w:hAnsi="Tw Cen MT"/>
        </w:rPr>
        <w:t xml:space="preserve">il nuovo Campionato Italiano Energy </w:t>
      </w:r>
      <w:proofErr w:type="spellStart"/>
      <w:r w:rsidR="00937F09" w:rsidRPr="00937F09">
        <w:rPr>
          <w:rFonts w:ascii="Tw Cen MT" w:hAnsi="Tw Cen MT"/>
        </w:rPr>
        <w:t>Saving</w:t>
      </w:r>
      <w:proofErr w:type="spellEnd"/>
      <w:r w:rsidR="00937F09" w:rsidRPr="00937F09">
        <w:rPr>
          <w:rFonts w:ascii="Tw Cen MT" w:hAnsi="Tw Cen MT"/>
        </w:rPr>
        <w:t xml:space="preserve"> varato dalla Commissione Attività Ecosostenibili e Sperimentali di </w:t>
      </w:r>
      <w:proofErr w:type="spellStart"/>
      <w:r w:rsidR="00937F09" w:rsidRPr="00937F09">
        <w:rPr>
          <w:rFonts w:ascii="Tw Cen MT" w:hAnsi="Tw Cen MT"/>
        </w:rPr>
        <w:t>AciSport</w:t>
      </w:r>
      <w:proofErr w:type="spellEnd"/>
      <w:r w:rsidR="00937F09" w:rsidRPr="00937F09">
        <w:rPr>
          <w:rFonts w:ascii="Tw Cen MT" w:hAnsi="Tw Cen MT"/>
        </w:rPr>
        <w:t xml:space="preserve"> per il 2018. </w:t>
      </w:r>
    </w:p>
    <w:p w:rsidR="00937F09" w:rsidRPr="00937F09" w:rsidRDefault="002C1D26" w:rsidP="00937F09">
      <w:pPr>
        <w:pStyle w:val="NormaleWeb"/>
        <w:rPr>
          <w:rFonts w:ascii="Tw Cen MT" w:hAnsi="Tw Cen MT"/>
        </w:rPr>
      </w:pPr>
      <w:r>
        <w:rPr>
          <w:rFonts w:ascii="Tw Cen MT" w:hAnsi="Tw Cen MT"/>
        </w:rPr>
        <w:t>Questa edizione del Campionato ammette per la prima volta s</w:t>
      </w:r>
      <w:r w:rsidR="00937F09" w:rsidRPr="00937F09">
        <w:rPr>
          <w:rFonts w:ascii="Tw Cen MT" w:hAnsi="Tw Cen MT"/>
        </w:rPr>
        <w:t>olo veicoli con alimentazione 100% elettrica.</w:t>
      </w:r>
      <w:r>
        <w:rPr>
          <w:rFonts w:ascii="Tw Cen MT" w:hAnsi="Tw Cen MT"/>
        </w:rPr>
        <w:t xml:space="preserve"> Gli equipaggi si trovano</w:t>
      </w:r>
      <w:r w:rsidR="00937F09" w:rsidRPr="00937F09">
        <w:rPr>
          <w:rFonts w:ascii="Tw Cen MT" w:hAnsi="Tw Cen MT"/>
        </w:rPr>
        <w:t xml:space="preserve"> di fronte a</w:t>
      </w:r>
      <w:r>
        <w:rPr>
          <w:rFonts w:ascii="Tw Cen MT" w:hAnsi="Tw Cen MT"/>
        </w:rPr>
        <w:t xml:space="preserve">lla sfida di gestire ogni </w:t>
      </w:r>
      <w:r w:rsidR="007D6E68">
        <w:rPr>
          <w:rFonts w:ascii="Tw Cen MT" w:hAnsi="Tw Cen MT"/>
        </w:rPr>
        <w:t>k</w:t>
      </w:r>
      <w:r>
        <w:rPr>
          <w:rFonts w:ascii="Tw Cen MT" w:hAnsi="Tw Cen MT"/>
        </w:rPr>
        <w:t>W/</w:t>
      </w:r>
      <w:r w:rsidR="00937F09" w:rsidRPr="00937F09">
        <w:rPr>
          <w:rFonts w:ascii="Tw Cen MT" w:hAnsi="Tw Cen MT"/>
        </w:rPr>
        <w:t>h della batteria dell’</w:t>
      </w:r>
      <w:r>
        <w:rPr>
          <w:rFonts w:ascii="Tw Cen MT" w:hAnsi="Tw Cen MT"/>
        </w:rPr>
        <w:t>auto durante le gare che hanno</w:t>
      </w:r>
      <w:r w:rsidR="00937F09" w:rsidRPr="00937F09">
        <w:rPr>
          <w:rFonts w:ascii="Tw Cen MT" w:hAnsi="Tw Cen MT"/>
        </w:rPr>
        <w:t xml:space="preserve"> lunghezze tra 400 e 600 km.</w:t>
      </w:r>
      <w:r>
        <w:rPr>
          <w:rFonts w:ascii="Tw Cen MT" w:hAnsi="Tw Cen MT"/>
        </w:rPr>
        <w:t xml:space="preserve"> Un settore di gara particolarmente interessante per la mobilità di ogni giorno è </w:t>
      </w:r>
      <w:r w:rsidR="00937F09" w:rsidRPr="00937F09">
        <w:rPr>
          <w:rFonts w:ascii="Tw Cen MT" w:hAnsi="Tw Cen MT"/>
        </w:rPr>
        <w:t>la “Green Pole Position”,</w:t>
      </w:r>
      <w:r>
        <w:rPr>
          <w:rFonts w:ascii="Tw Cen MT" w:hAnsi="Tw Cen MT"/>
        </w:rPr>
        <w:t xml:space="preserve"> dove sono</w:t>
      </w:r>
      <w:r w:rsidR="00937F09" w:rsidRPr="00937F09">
        <w:rPr>
          <w:rFonts w:ascii="Tw Cen MT" w:hAnsi="Tw Cen MT"/>
        </w:rPr>
        <w:t xml:space="preserve"> determinanti le abilità di guida, navigazione e l’efficienza tecnica delle vetture. La Green Pole Position è una prova esclusiva</w:t>
      </w:r>
      <w:r>
        <w:rPr>
          <w:rFonts w:ascii="Tw Cen MT" w:hAnsi="Tw Cen MT"/>
        </w:rPr>
        <w:t>mente di consumo che determina</w:t>
      </w:r>
      <w:r w:rsidR="00937F09" w:rsidRPr="00937F09">
        <w:rPr>
          <w:rFonts w:ascii="Tw Cen MT" w:hAnsi="Tw Cen MT"/>
        </w:rPr>
        <w:t xml:space="preserve"> l’ordine d</w:t>
      </w:r>
      <w:r>
        <w:rPr>
          <w:rFonts w:ascii="Tw Cen MT" w:hAnsi="Tw Cen MT"/>
        </w:rPr>
        <w:t>i partenza della gara e premia</w:t>
      </w:r>
      <w:r w:rsidR="00937F09" w:rsidRPr="00937F09">
        <w:rPr>
          <w:rFonts w:ascii="Tw Cen MT" w:hAnsi="Tw Cen MT"/>
        </w:rPr>
        <w:t xml:space="preserve"> l’equipaggio più “green” con 5 punti extra in classifica.</w:t>
      </w:r>
    </w:p>
    <w:p w:rsidR="00937F09" w:rsidRDefault="00937F09" w:rsidP="00937F09">
      <w:pPr>
        <w:pStyle w:val="NormaleWeb"/>
        <w:rPr>
          <w:rFonts w:ascii="Tw Cen MT" w:hAnsi="Tw Cen MT"/>
        </w:rPr>
      </w:pPr>
      <w:r w:rsidRPr="00937F09">
        <w:rPr>
          <w:rFonts w:ascii="Tw Cen MT" w:hAnsi="Tw Cen MT"/>
        </w:rPr>
        <w:t>La</w:t>
      </w:r>
      <w:r w:rsidR="00922276">
        <w:rPr>
          <w:rFonts w:ascii="Tw Cen MT" w:hAnsi="Tw Cen MT"/>
        </w:rPr>
        <w:t xml:space="preserve"> ricarica delle vetture avviene </w:t>
      </w:r>
      <w:r w:rsidRPr="00937F09">
        <w:rPr>
          <w:rFonts w:ascii="Tw Cen MT" w:hAnsi="Tw Cen MT"/>
        </w:rPr>
        <w:t>in conformità della normativa (Modo3 IEC 61851-1) con l’allestimento di un “</w:t>
      </w:r>
      <w:proofErr w:type="spellStart"/>
      <w:r w:rsidRPr="00937F09">
        <w:rPr>
          <w:rFonts w:ascii="Tw Cen MT" w:hAnsi="Tw Cen MT"/>
        </w:rPr>
        <w:t>Charge</w:t>
      </w:r>
      <w:proofErr w:type="spellEnd"/>
      <w:r w:rsidRPr="00937F09">
        <w:rPr>
          <w:rFonts w:ascii="Tw Cen MT" w:hAnsi="Tw Cen MT"/>
        </w:rPr>
        <w:t xml:space="preserve"> Park</w:t>
      </w:r>
      <w:r w:rsidR="002C1D26">
        <w:rPr>
          <w:rFonts w:ascii="Tw Cen MT" w:hAnsi="Tw Cen MT"/>
        </w:rPr>
        <w:t>” dove ogni concorrente ha</w:t>
      </w:r>
      <w:r w:rsidRPr="00937F09">
        <w:rPr>
          <w:rFonts w:ascii="Tw Cen MT" w:hAnsi="Tw Cen MT"/>
        </w:rPr>
        <w:t xml:space="preserve"> a disposizione una </w:t>
      </w:r>
      <w:proofErr w:type="spellStart"/>
      <w:r w:rsidRPr="00937F09">
        <w:rPr>
          <w:rFonts w:ascii="Tw Cen MT" w:hAnsi="Tw Cen MT"/>
        </w:rPr>
        <w:t>wall</w:t>
      </w:r>
      <w:proofErr w:type="spellEnd"/>
      <w:r w:rsidRPr="00937F09">
        <w:rPr>
          <w:rFonts w:ascii="Tw Cen MT" w:hAnsi="Tw Cen MT"/>
        </w:rPr>
        <w:t>-box da 7</w:t>
      </w:r>
      <w:r w:rsidR="002C1D26">
        <w:rPr>
          <w:rFonts w:ascii="Tw Cen MT" w:hAnsi="Tw Cen MT"/>
        </w:rPr>
        <w:t>,4 kW con presa Tipo2</w:t>
      </w:r>
      <w:r w:rsidRPr="00937F09">
        <w:rPr>
          <w:rFonts w:ascii="Tw Cen MT" w:hAnsi="Tw Cen MT"/>
        </w:rPr>
        <w:t>.</w:t>
      </w:r>
      <w:r w:rsidR="00922276">
        <w:rPr>
          <w:rFonts w:ascii="Tw Cen MT" w:hAnsi="Tw Cen MT"/>
        </w:rPr>
        <w:t xml:space="preserve"> A Torino i paddock, la partenza e l’arrivo saranno allestiti nel piazzale antistante a Lingotto Fiere, sede di molte eventi della Future </w:t>
      </w:r>
      <w:proofErr w:type="spellStart"/>
      <w:r w:rsidR="00922276">
        <w:rPr>
          <w:rFonts w:ascii="Tw Cen MT" w:hAnsi="Tw Cen MT"/>
        </w:rPr>
        <w:t>Mobility</w:t>
      </w:r>
      <w:proofErr w:type="spellEnd"/>
      <w:r w:rsidR="00922276">
        <w:rPr>
          <w:rFonts w:ascii="Tw Cen MT" w:hAnsi="Tw Cen MT"/>
        </w:rPr>
        <w:t xml:space="preserve"> Week. </w:t>
      </w:r>
    </w:p>
    <w:p w:rsidR="00922276" w:rsidRDefault="00922276" w:rsidP="00937F09">
      <w:pPr>
        <w:pStyle w:val="NormaleWeb"/>
        <w:rPr>
          <w:rFonts w:ascii="Tw Cen MT" w:hAnsi="Tw Cen MT"/>
        </w:rPr>
      </w:pPr>
    </w:p>
    <w:p w:rsidR="00922276" w:rsidRDefault="0093474C" w:rsidP="00937F09">
      <w:pPr>
        <w:pStyle w:val="NormaleWeb"/>
        <w:rPr>
          <w:rFonts w:ascii="Tw Cen MT" w:hAnsi="Tw Cen MT"/>
        </w:rPr>
      </w:pPr>
      <w:r>
        <w:rPr>
          <w:rFonts w:ascii="Tw Cen MT" w:hAnsi="Tw Cen MT"/>
        </w:rPr>
        <w:lastRenderedPageBreak/>
        <w:t>Intanto, crescono i sostenitori</w:t>
      </w:r>
      <w:r w:rsidR="00922276">
        <w:rPr>
          <w:rFonts w:ascii="Tw Cen MT" w:hAnsi="Tw Cen MT"/>
        </w:rPr>
        <w:t xml:space="preserve"> della manifestazione del Lingotto, e </w:t>
      </w:r>
      <w:r w:rsidR="00686F4E">
        <w:rPr>
          <w:rFonts w:ascii="Tw Cen MT" w:hAnsi="Tw Cen MT"/>
        </w:rPr>
        <w:t>in particolare dei due eventi p</w:t>
      </w:r>
      <w:r w:rsidR="00922276">
        <w:rPr>
          <w:rFonts w:ascii="Tw Cen MT" w:hAnsi="Tw Cen MT"/>
        </w:rPr>
        <w:t>r</w:t>
      </w:r>
      <w:r w:rsidR="00686F4E">
        <w:rPr>
          <w:rFonts w:ascii="Tw Cen MT" w:hAnsi="Tw Cen MT"/>
        </w:rPr>
        <w:t xml:space="preserve">incipali, Future </w:t>
      </w:r>
      <w:proofErr w:type="spellStart"/>
      <w:r w:rsidR="00686F4E">
        <w:rPr>
          <w:rFonts w:ascii="Tw Cen MT" w:hAnsi="Tw Cen MT"/>
        </w:rPr>
        <w:t>Mobility</w:t>
      </w:r>
      <w:proofErr w:type="spellEnd"/>
      <w:r w:rsidR="00686F4E">
        <w:rPr>
          <w:rFonts w:ascii="Tw Cen MT" w:hAnsi="Tw Cen MT"/>
        </w:rPr>
        <w:t xml:space="preserve"> </w:t>
      </w:r>
      <w:proofErr w:type="spellStart"/>
      <w:r w:rsidR="00686F4E">
        <w:rPr>
          <w:rFonts w:ascii="Tw Cen MT" w:hAnsi="Tw Cen MT"/>
        </w:rPr>
        <w:t>Expoforum</w:t>
      </w:r>
      <w:proofErr w:type="spellEnd"/>
      <w:r w:rsidR="00922276">
        <w:rPr>
          <w:rFonts w:ascii="Tw Cen MT" w:hAnsi="Tw Cen MT"/>
        </w:rPr>
        <w:t xml:space="preserve"> </w:t>
      </w:r>
      <w:r w:rsidR="000E3B6A">
        <w:rPr>
          <w:rFonts w:ascii="Tw Cen MT" w:hAnsi="Tw Cen MT"/>
        </w:rPr>
        <w:t>i</w:t>
      </w:r>
      <w:r w:rsidR="00922276">
        <w:rPr>
          <w:rFonts w:ascii="Tw Cen MT" w:hAnsi="Tw Cen MT"/>
        </w:rPr>
        <w:t xml:space="preserve">l 3 e il 4 ottobre e l’Automotive Cluster Forum del 4 ottobre. </w:t>
      </w:r>
    </w:p>
    <w:p w:rsidR="00922276" w:rsidRDefault="00922276" w:rsidP="00937F09">
      <w:pPr>
        <w:pStyle w:val="NormaleWeb"/>
        <w:rPr>
          <w:rFonts w:ascii="Tw Cen MT" w:hAnsi="Tw Cen MT"/>
        </w:rPr>
      </w:pPr>
      <w:r>
        <w:rPr>
          <w:rFonts w:ascii="Tw Cen MT" w:hAnsi="Tw Cen MT"/>
        </w:rPr>
        <w:t xml:space="preserve">Gli ultimi arrivati comprendono SEAT (Gruppo VW), </w:t>
      </w:r>
      <w:r w:rsidR="0093474C">
        <w:rPr>
          <w:rFonts w:ascii="Tw Cen MT" w:hAnsi="Tw Cen MT"/>
        </w:rPr>
        <w:t xml:space="preserve">5T, </w:t>
      </w:r>
      <w:proofErr w:type="spellStart"/>
      <w:r w:rsidR="0093474C">
        <w:rPr>
          <w:rFonts w:ascii="Tw Cen MT" w:hAnsi="Tw Cen MT"/>
        </w:rPr>
        <w:t>EasyPark</w:t>
      </w:r>
      <w:proofErr w:type="spellEnd"/>
      <w:r w:rsidR="0093474C">
        <w:rPr>
          <w:rFonts w:ascii="Tw Cen MT" w:hAnsi="Tw Cen MT"/>
        </w:rPr>
        <w:t>,</w:t>
      </w:r>
      <w:r w:rsidR="000E3B6A">
        <w:rPr>
          <w:rFonts w:ascii="Tw Cen MT" w:hAnsi="Tw Cen MT"/>
        </w:rPr>
        <w:t xml:space="preserve"> </w:t>
      </w:r>
      <w:proofErr w:type="spellStart"/>
      <w:r w:rsidR="000E3B6A">
        <w:rPr>
          <w:rFonts w:ascii="Tw Cen MT" w:hAnsi="Tw Cen MT"/>
        </w:rPr>
        <w:t>FSCargo</w:t>
      </w:r>
      <w:proofErr w:type="spellEnd"/>
      <w:r w:rsidR="000E3B6A">
        <w:rPr>
          <w:rFonts w:ascii="Tw Cen MT" w:hAnsi="Tw Cen MT"/>
        </w:rPr>
        <w:t xml:space="preserve">, </w:t>
      </w:r>
      <w:proofErr w:type="spellStart"/>
      <w:r w:rsidR="000E3B6A">
        <w:rPr>
          <w:rFonts w:ascii="Tw Cen MT" w:hAnsi="Tw Cen MT"/>
        </w:rPr>
        <w:t>Assogasliquidi</w:t>
      </w:r>
      <w:proofErr w:type="spellEnd"/>
      <w:r w:rsidR="000E3B6A">
        <w:rPr>
          <w:rFonts w:ascii="Tw Cen MT" w:hAnsi="Tw Cen MT"/>
        </w:rPr>
        <w:t xml:space="preserve">, </w:t>
      </w:r>
      <w:proofErr w:type="spellStart"/>
      <w:r w:rsidR="000E3B6A">
        <w:rPr>
          <w:rFonts w:ascii="Tw Cen MT" w:hAnsi="Tw Cen MT"/>
        </w:rPr>
        <w:t>Greens</w:t>
      </w:r>
      <w:r w:rsidR="0093474C">
        <w:rPr>
          <w:rFonts w:ascii="Tw Cen MT" w:hAnsi="Tw Cen MT"/>
        </w:rPr>
        <w:t>hare</w:t>
      </w:r>
      <w:proofErr w:type="spellEnd"/>
      <w:r w:rsidR="0093474C">
        <w:rPr>
          <w:rFonts w:ascii="Tw Cen MT" w:hAnsi="Tw Cen MT"/>
        </w:rPr>
        <w:t xml:space="preserve">, </w:t>
      </w:r>
      <w:proofErr w:type="spellStart"/>
      <w:r w:rsidR="0093474C">
        <w:rPr>
          <w:rFonts w:ascii="Tw Cen MT" w:hAnsi="Tw Cen MT"/>
        </w:rPr>
        <w:t>Keysight</w:t>
      </w:r>
      <w:proofErr w:type="spellEnd"/>
      <w:r w:rsidR="0093474C">
        <w:rPr>
          <w:rFonts w:ascii="Tw Cen MT" w:hAnsi="Tw Cen MT"/>
        </w:rPr>
        <w:t xml:space="preserve"> Technologies, </w:t>
      </w:r>
      <w:proofErr w:type="spellStart"/>
      <w:r w:rsidR="0093474C">
        <w:rPr>
          <w:rFonts w:ascii="Tw Cen MT" w:hAnsi="Tw Cen MT"/>
        </w:rPr>
        <w:t>Masternaut</w:t>
      </w:r>
      <w:proofErr w:type="spellEnd"/>
      <w:r w:rsidR="0093474C">
        <w:rPr>
          <w:rFonts w:ascii="Tw Cen MT" w:hAnsi="Tw Cen MT"/>
        </w:rPr>
        <w:t xml:space="preserve">, </w:t>
      </w:r>
      <w:proofErr w:type="spellStart"/>
      <w:r w:rsidR="0093474C">
        <w:rPr>
          <w:rFonts w:ascii="Tw Cen MT" w:hAnsi="Tw Cen MT"/>
        </w:rPr>
        <w:t>Microlease</w:t>
      </w:r>
      <w:proofErr w:type="spellEnd"/>
      <w:r w:rsidR="0093474C">
        <w:rPr>
          <w:rFonts w:ascii="Tw Cen MT" w:hAnsi="Tw Cen MT"/>
        </w:rPr>
        <w:t xml:space="preserve"> e </w:t>
      </w:r>
      <w:proofErr w:type="spellStart"/>
      <w:r w:rsidR="0093474C">
        <w:rPr>
          <w:rFonts w:ascii="Tw Cen MT" w:hAnsi="Tw Cen MT"/>
        </w:rPr>
        <w:t>Nedap</w:t>
      </w:r>
      <w:proofErr w:type="spellEnd"/>
      <w:r w:rsidR="0093474C">
        <w:rPr>
          <w:rFonts w:ascii="Tw Cen MT" w:hAnsi="Tw Cen MT"/>
        </w:rPr>
        <w:t xml:space="preserve">. </w:t>
      </w:r>
    </w:p>
    <w:p w:rsidR="0093474C" w:rsidRPr="00937F09" w:rsidRDefault="0093474C" w:rsidP="00937F09">
      <w:pPr>
        <w:pStyle w:val="NormaleWeb"/>
        <w:rPr>
          <w:rFonts w:ascii="Tw Cen MT" w:hAnsi="Tw Cen MT"/>
        </w:rPr>
      </w:pPr>
      <w:r>
        <w:rPr>
          <w:rFonts w:ascii="Tw Cen MT" w:hAnsi="Tw Cen MT"/>
        </w:rPr>
        <w:t xml:space="preserve">Importante anche l’adesione degli </w:t>
      </w:r>
      <w:proofErr w:type="spellStart"/>
      <w:r>
        <w:rPr>
          <w:rFonts w:ascii="Tw Cen MT" w:hAnsi="Tw Cen MT"/>
        </w:rPr>
        <w:t>stakeholders</w:t>
      </w:r>
      <w:proofErr w:type="spellEnd"/>
      <w:r>
        <w:rPr>
          <w:rFonts w:ascii="Tw Cen MT" w:hAnsi="Tw Cen MT"/>
        </w:rPr>
        <w:t xml:space="preserve">: ANCI, ANFIA, ANEV, ANFOV, Camera di Commercio di Torino, CEI-CIVES, Citta di Torio, Città Metropolitana di Torino, Commissione Europea, I3P, </w:t>
      </w:r>
      <w:proofErr w:type="spellStart"/>
      <w:r>
        <w:rPr>
          <w:rFonts w:ascii="Tw Cen MT" w:hAnsi="Tw Cen MT"/>
        </w:rPr>
        <w:t>Mesap</w:t>
      </w:r>
      <w:proofErr w:type="spellEnd"/>
      <w:r>
        <w:rPr>
          <w:rFonts w:ascii="Tw Cen MT" w:hAnsi="Tw Cen MT"/>
        </w:rPr>
        <w:t xml:space="preserve">, Ministero dell’Ambiente, OITA, Regione Piemonte, </w:t>
      </w:r>
      <w:proofErr w:type="spellStart"/>
      <w:r>
        <w:rPr>
          <w:rFonts w:ascii="Tw Cen MT" w:hAnsi="Tw Cen MT"/>
        </w:rPr>
        <w:t>Telios</w:t>
      </w:r>
      <w:proofErr w:type="spellEnd"/>
      <w:r>
        <w:rPr>
          <w:rFonts w:ascii="Tw Cen MT" w:hAnsi="Tw Cen MT"/>
        </w:rPr>
        <w:t>, Torino Design of the City, Torino Wireless, TSP, TTS, Unione Industriale di Torino, UNRAE.</w:t>
      </w:r>
    </w:p>
    <w:p w:rsidR="008B2949" w:rsidRDefault="00B061F4" w:rsidP="00A90D52">
      <w:pPr>
        <w:pStyle w:val="NormaleWeb"/>
        <w:rPr>
          <w:rFonts w:ascii="Tw Cen MT" w:hAnsi="Tw Cen MT"/>
        </w:rPr>
      </w:pPr>
      <w:r>
        <w:rPr>
          <w:rFonts w:ascii="Tw Cen MT" w:hAnsi="Tw Cen MT"/>
        </w:rPr>
        <w:t>Futu</w:t>
      </w:r>
      <w:r w:rsidR="00673C86">
        <w:rPr>
          <w:rFonts w:ascii="Tw Cen MT" w:hAnsi="Tw Cen MT"/>
        </w:rPr>
        <w:t xml:space="preserve">re </w:t>
      </w:r>
      <w:proofErr w:type="spellStart"/>
      <w:r w:rsidR="00673C86">
        <w:rPr>
          <w:rFonts w:ascii="Tw Cen MT" w:hAnsi="Tw Cen MT"/>
        </w:rPr>
        <w:t>Mobility</w:t>
      </w:r>
      <w:proofErr w:type="spellEnd"/>
      <w:r w:rsidR="00673C86">
        <w:rPr>
          <w:rFonts w:ascii="Tw Cen MT" w:hAnsi="Tw Cen MT"/>
        </w:rPr>
        <w:t xml:space="preserve"> Week </w:t>
      </w:r>
      <w:r w:rsidR="0093474C">
        <w:rPr>
          <w:rFonts w:ascii="Tw Cen MT" w:hAnsi="Tw Cen MT"/>
        </w:rPr>
        <w:t>si svolge d</w:t>
      </w:r>
      <w:r w:rsidR="00673C86">
        <w:rPr>
          <w:rFonts w:ascii="Tw Cen MT" w:hAnsi="Tw Cen MT"/>
        </w:rPr>
        <w:t>a</w:t>
      </w:r>
      <w:r w:rsidR="00673C86" w:rsidRPr="00673C86">
        <w:rPr>
          <w:rFonts w:ascii="Tw Cen MT" w:hAnsi="Tw Cen MT"/>
        </w:rPr>
        <w:t>l</w:t>
      </w:r>
      <w:r w:rsidR="0093474C">
        <w:rPr>
          <w:rFonts w:ascii="Tw Cen MT" w:hAnsi="Tw Cen MT"/>
        </w:rPr>
        <w:t>l</w:t>
      </w:r>
      <w:r w:rsidR="00673C86" w:rsidRPr="00673C86">
        <w:rPr>
          <w:rFonts w:ascii="Tw Cen MT" w:hAnsi="Tw Cen MT"/>
        </w:rPr>
        <w:t xml:space="preserve">’1 al 5 ottobre </w:t>
      </w:r>
      <w:r w:rsidR="0093474C">
        <w:rPr>
          <w:rFonts w:ascii="Tw Cen MT" w:hAnsi="Tw Cen MT"/>
        </w:rPr>
        <w:t xml:space="preserve">a </w:t>
      </w:r>
      <w:r w:rsidR="00673C86" w:rsidRPr="00673C86">
        <w:rPr>
          <w:rFonts w:ascii="Tw Cen MT" w:hAnsi="Tw Cen MT"/>
        </w:rPr>
        <w:t>Torino</w:t>
      </w:r>
      <w:r w:rsidR="0093474C">
        <w:rPr>
          <w:rFonts w:ascii="Tw Cen MT" w:hAnsi="Tw Cen MT"/>
        </w:rPr>
        <w:t xml:space="preserve">, principalmente a Lingotto Fiere. </w:t>
      </w:r>
      <w:r w:rsidR="00673C86">
        <w:rPr>
          <w:rFonts w:ascii="Tw Cen MT" w:hAnsi="Tw Cen MT"/>
        </w:rPr>
        <w:t xml:space="preserve">FMW </w:t>
      </w:r>
      <w:r>
        <w:rPr>
          <w:rFonts w:ascii="Tw Cen MT" w:hAnsi="Tw Cen MT"/>
        </w:rPr>
        <w:t>nasce d</w:t>
      </w:r>
      <w:r w:rsidR="00A90D52" w:rsidRPr="00A90D52">
        <w:rPr>
          <w:rFonts w:ascii="Tw Cen MT" w:hAnsi="Tw Cen MT"/>
        </w:rPr>
        <w:t xml:space="preserve">all’esperienza di </w:t>
      </w:r>
      <w:r w:rsidR="00D4593D">
        <w:rPr>
          <w:rFonts w:ascii="Tw Cen MT" w:hAnsi="Tw Cen MT"/>
          <w:b/>
          <w:bCs/>
        </w:rPr>
        <w:t xml:space="preserve">GL </w:t>
      </w:r>
      <w:proofErr w:type="spellStart"/>
      <w:r w:rsidR="00D4593D">
        <w:rPr>
          <w:rFonts w:ascii="Tw Cen MT" w:hAnsi="Tw Cen MT"/>
          <w:b/>
          <w:bCs/>
        </w:rPr>
        <w:t>E</w:t>
      </w:r>
      <w:r w:rsidR="008B5320">
        <w:rPr>
          <w:rFonts w:ascii="Tw Cen MT" w:hAnsi="Tw Cen MT"/>
          <w:b/>
          <w:bCs/>
        </w:rPr>
        <w:t>vents</w:t>
      </w:r>
      <w:proofErr w:type="spellEnd"/>
      <w:r w:rsidR="008B5320">
        <w:rPr>
          <w:rFonts w:ascii="Tw Cen MT" w:hAnsi="Tw Cen MT"/>
          <w:b/>
          <w:bCs/>
        </w:rPr>
        <w:t xml:space="preserve"> e </w:t>
      </w:r>
      <w:proofErr w:type="spellStart"/>
      <w:r w:rsidR="008B5320">
        <w:rPr>
          <w:rFonts w:ascii="Tw Cen MT" w:hAnsi="Tw Cen MT"/>
          <w:b/>
          <w:bCs/>
        </w:rPr>
        <w:t>Clickutility</w:t>
      </w:r>
      <w:proofErr w:type="spellEnd"/>
      <w:r w:rsidR="008B5320">
        <w:rPr>
          <w:rFonts w:ascii="Tw Cen MT" w:hAnsi="Tw Cen MT"/>
          <w:b/>
          <w:bCs/>
        </w:rPr>
        <w:t xml:space="preserve"> Team</w:t>
      </w:r>
      <w:r>
        <w:rPr>
          <w:rFonts w:ascii="Tw Cen MT" w:hAnsi="Tw Cen MT"/>
          <w:b/>
          <w:bCs/>
        </w:rPr>
        <w:t>,</w:t>
      </w:r>
      <w:r w:rsidR="008B5320">
        <w:rPr>
          <w:rFonts w:ascii="Tw Cen MT" w:hAnsi="Tw Cen MT"/>
          <w:b/>
          <w:bCs/>
        </w:rPr>
        <w:t xml:space="preserve"> </w:t>
      </w:r>
      <w:r w:rsidR="00A90D52" w:rsidRPr="00A90D52">
        <w:rPr>
          <w:rFonts w:ascii="Tw Cen MT" w:hAnsi="Tw Cen MT"/>
        </w:rPr>
        <w:t>da</w:t>
      </w:r>
      <w:r w:rsidR="00A90D52" w:rsidRPr="00A90D52">
        <w:rPr>
          <w:rFonts w:ascii="Tw Cen MT" w:hAnsi="Tw Cen MT"/>
          <w:b/>
          <w:bCs/>
        </w:rPr>
        <w:t xml:space="preserve"> </w:t>
      </w:r>
      <w:r w:rsidR="00A90D52" w:rsidRPr="00A90D52">
        <w:rPr>
          <w:rFonts w:ascii="Tw Cen MT" w:hAnsi="Tw Cen MT"/>
        </w:rPr>
        <w:t xml:space="preserve">cinque anni co-organizzatori di Smart </w:t>
      </w:r>
      <w:proofErr w:type="spellStart"/>
      <w:r w:rsidR="00A90D52" w:rsidRPr="00A90D52">
        <w:rPr>
          <w:rFonts w:ascii="Tw Cen MT" w:hAnsi="Tw Cen MT"/>
        </w:rPr>
        <w:t>Mobility</w:t>
      </w:r>
      <w:proofErr w:type="spellEnd"/>
      <w:r w:rsidR="00A90D52" w:rsidRPr="00A90D52">
        <w:rPr>
          <w:rFonts w:ascii="Tw Cen MT" w:hAnsi="Tw Cen MT"/>
        </w:rPr>
        <w:t xml:space="preserve"> World nel mondo della mobilità</w:t>
      </w:r>
      <w:r>
        <w:rPr>
          <w:rFonts w:ascii="Tw Cen MT" w:hAnsi="Tw Cen MT"/>
        </w:rPr>
        <w:t>.</w:t>
      </w:r>
    </w:p>
    <w:p w:rsidR="00333FEA" w:rsidRDefault="00333FEA" w:rsidP="00333FEA">
      <w:pPr>
        <w:pStyle w:val="NormaleWeb"/>
        <w:spacing w:line="240" w:lineRule="exact"/>
        <w:jc w:val="both"/>
        <w:rPr>
          <w:rFonts w:ascii="Tw Cen MT" w:hAnsi="Tw Cen MT"/>
          <w:b/>
        </w:rPr>
      </w:pPr>
    </w:p>
    <w:p w:rsidR="00333FEA" w:rsidRPr="00C93A9B" w:rsidRDefault="00333FEA" w:rsidP="00333FEA">
      <w:pPr>
        <w:pStyle w:val="NormaleWeb"/>
        <w:spacing w:line="240" w:lineRule="exact"/>
        <w:jc w:val="both"/>
        <w:rPr>
          <w:rFonts w:ascii="Tw Cen MT" w:hAnsi="Tw Cen MT"/>
          <w:b/>
        </w:rPr>
      </w:pPr>
      <w:r w:rsidRPr="00C93A9B">
        <w:rPr>
          <w:rFonts w:ascii="Tw Cen MT" w:hAnsi="Tw Cen MT"/>
          <w:b/>
        </w:rPr>
        <w:t xml:space="preserve">Ufficio Stampa Future </w:t>
      </w:r>
      <w:proofErr w:type="spellStart"/>
      <w:r w:rsidRPr="00C93A9B">
        <w:rPr>
          <w:rFonts w:ascii="Tw Cen MT" w:hAnsi="Tw Cen MT"/>
          <w:b/>
        </w:rPr>
        <w:t>Mobility</w:t>
      </w:r>
      <w:proofErr w:type="spellEnd"/>
      <w:r w:rsidRPr="00C93A9B">
        <w:rPr>
          <w:rFonts w:ascii="Tw Cen MT" w:hAnsi="Tw Cen MT"/>
          <w:b/>
        </w:rPr>
        <w:t xml:space="preserve"> W</w:t>
      </w:r>
      <w:r>
        <w:rPr>
          <w:rFonts w:ascii="Tw Cen MT" w:hAnsi="Tw Cen MT"/>
          <w:b/>
        </w:rPr>
        <w:t>eek</w:t>
      </w:r>
      <w:r w:rsidRPr="00C93A9B">
        <w:rPr>
          <w:rFonts w:ascii="Tw Cen MT" w:hAnsi="Tw Cen MT"/>
          <w:b/>
        </w:rPr>
        <w:t xml:space="preserve"> 2018</w:t>
      </w:r>
    </w:p>
    <w:p w:rsidR="00333FEA" w:rsidRPr="004A3FAD" w:rsidRDefault="00333FEA" w:rsidP="00333FEA">
      <w:pPr>
        <w:pStyle w:val="NormaleWeb"/>
        <w:spacing w:line="240" w:lineRule="exact"/>
        <w:jc w:val="both"/>
        <w:rPr>
          <w:rFonts w:ascii="Tw Cen MT" w:hAnsi="Tw Cen MT"/>
        </w:rPr>
      </w:pPr>
      <w:r w:rsidRPr="004A3FAD">
        <w:rPr>
          <w:rFonts w:ascii="Tw Cen MT" w:hAnsi="Tw Cen MT"/>
        </w:rPr>
        <w:t>Studio Comelli</w:t>
      </w:r>
    </w:p>
    <w:p w:rsidR="00333FEA" w:rsidRPr="004A3FAD" w:rsidRDefault="00333FEA" w:rsidP="00333FEA">
      <w:pPr>
        <w:pStyle w:val="NormaleWeb"/>
        <w:spacing w:line="240" w:lineRule="exact"/>
        <w:jc w:val="both"/>
        <w:rPr>
          <w:rFonts w:ascii="Tw Cen MT" w:hAnsi="Tw Cen MT"/>
        </w:rPr>
      </w:pPr>
      <w:r>
        <w:rPr>
          <w:rFonts w:ascii="Tw Cen MT" w:hAnsi="Tw Cen MT"/>
        </w:rPr>
        <w:t>press@studiocomelli.eu</w:t>
      </w:r>
    </w:p>
    <w:p w:rsidR="00333FEA" w:rsidRPr="004A3FAD" w:rsidRDefault="00333FEA" w:rsidP="00333FEA">
      <w:pPr>
        <w:pStyle w:val="NormaleWeb"/>
        <w:spacing w:line="240" w:lineRule="exact"/>
        <w:jc w:val="both"/>
        <w:rPr>
          <w:rFonts w:ascii="Tw Cen MT" w:hAnsi="Tw Cen MT"/>
        </w:rPr>
      </w:pPr>
      <w:r w:rsidRPr="004A3FAD">
        <w:rPr>
          <w:rFonts w:ascii="Tw Cen MT" w:hAnsi="Tw Cen MT"/>
        </w:rPr>
        <w:t>Tel. + 39 02 22228345</w:t>
      </w:r>
    </w:p>
    <w:p w:rsidR="00333FEA" w:rsidRPr="00D45911" w:rsidRDefault="00333FEA" w:rsidP="00D45911">
      <w:pPr>
        <w:pStyle w:val="NormaleWeb"/>
        <w:rPr>
          <w:rFonts w:ascii="Tw Cen MT" w:hAnsi="Tw Cen MT"/>
        </w:rPr>
      </w:pPr>
    </w:p>
    <w:sectPr w:rsidR="00333FEA" w:rsidRPr="00D45911" w:rsidSect="008A25EA">
      <w:headerReference w:type="default" r:id="rId8"/>
      <w:footerReference w:type="default" r:id="rId9"/>
      <w:pgSz w:w="11906" w:h="16838"/>
      <w:pgMar w:top="3119" w:right="1080" w:bottom="1440" w:left="709" w:header="426" w:footer="7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FF" w:rsidRDefault="004E0CFF" w:rsidP="008B2949">
      <w:r>
        <w:separator/>
      </w:r>
    </w:p>
  </w:endnote>
  <w:endnote w:type="continuationSeparator" w:id="0">
    <w:p w:rsidR="004E0CFF" w:rsidRDefault="004E0CFF" w:rsidP="008B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B3D" w:rsidRPr="002F2D2D" w:rsidRDefault="00B061F4" w:rsidP="00ED3571">
    <w:pPr>
      <w:jc w:val="right"/>
      <w:rPr>
        <w:rFonts w:ascii="Futura" w:hAnsi="Futura"/>
        <w:color w:val="595959"/>
      </w:rPr>
    </w:pPr>
    <w:r>
      <w:rPr>
        <w:noProof/>
        <w:color w:val="595959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-98425</wp:posOffset>
          </wp:positionV>
          <wp:extent cx="6419850" cy="676275"/>
          <wp:effectExtent l="0" t="0" r="0" b="952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B3D" w:rsidRPr="002F2D2D">
      <w:rPr>
        <w:rFonts w:ascii="Futura" w:hAnsi="Futura"/>
        <w:color w:val="595959"/>
      </w:rPr>
      <w:t>info@fmweek.it</w:t>
    </w:r>
  </w:p>
  <w:p w:rsidR="00C62561" w:rsidRPr="002F2D2D" w:rsidRDefault="00ED3571" w:rsidP="00ED3571">
    <w:pPr>
      <w:jc w:val="right"/>
      <w:rPr>
        <w:rFonts w:ascii="Futura" w:hAnsi="Futura"/>
        <w:color w:val="595959"/>
      </w:rPr>
    </w:pPr>
    <w:r w:rsidRPr="002F2D2D">
      <w:rPr>
        <w:rFonts w:ascii="Futura" w:hAnsi="Futura"/>
        <w:color w:val="595959"/>
      </w:rPr>
      <w:t>www.fmweek.it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FF" w:rsidRDefault="004E0CFF" w:rsidP="008B2949">
      <w:r>
        <w:separator/>
      </w:r>
    </w:p>
  </w:footnote>
  <w:footnote w:type="continuationSeparator" w:id="0">
    <w:p w:rsidR="004E0CFF" w:rsidRDefault="004E0CFF" w:rsidP="008B2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949" w:rsidRDefault="00B061F4" w:rsidP="00ED3571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4502785</wp:posOffset>
              </wp:positionH>
              <wp:positionV relativeFrom="paragraph">
                <wp:posOffset>586740</wp:posOffset>
              </wp:positionV>
              <wp:extent cx="1609725" cy="295275"/>
              <wp:effectExtent l="0" t="0" r="2540" b="381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B36" w:rsidRPr="00FD7C4F" w:rsidRDefault="00AB6B36" w:rsidP="00AB6B36">
                          <w:pPr>
                            <w:jc w:val="right"/>
                            <w:rPr>
                              <w:rFonts w:ascii="Futura" w:hAnsi="Futura"/>
                              <w:b/>
                              <w:color w:val="626260"/>
                            </w:rPr>
                          </w:pPr>
                          <w:r w:rsidRPr="00FD7C4F">
                            <w:rPr>
                              <w:rFonts w:ascii="Futura" w:hAnsi="Futura"/>
                              <w:b/>
                              <w:color w:val="626260"/>
                            </w:rPr>
                            <w:t>1-5 ottobre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54.55pt;margin-top:46.2pt;width:126.7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" stroked="f">
              <v:textbox>
                <w:txbxContent>
                  <w:p w:rsidR="00AB6B36" w:rsidRPr="00FD7C4F" w:rsidRDefault="00AB6B36" w:rsidP="00AB6B36">
                    <w:pPr>
                      <w:jc w:val="right"/>
                      <w:rPr>
                        <w:rFonts w:ascii="Futura" w:hAnsi="Futura"/>
                        <w:b/>
                        <w:color w:val="626260"/>
                      </w:rPr>
                    </w:pPr>
                    <w:r w:rsidRPr="00FD7C4F">
                      <w:rPr>
                        <w:rFonts w:ascii="Futura" w:hAnsi="Futura"/>
                        <w:b/>
                        <w:color w:val="626260"/>
                      </w:rPr>
                      <w:t>1-5 ottobre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5715</wp:posOffset>
          </wp:positionV>
          <wp:extent cx="6419850" cy="13335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A06D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11CF731C"/>
    <w:multiLevelType w:val="hybridMultilevel"/>
    <w:tmpl w:val="CB60A972"/>
    <w:lvl w:ilvl="0" w:tplc="1A6C1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2390B"/>
    <w:multiLevelType w:val="hybridMultilevel"/>
    <w:tmpl w:val="06EE21F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B7723"/>
    <w:multiLevelType w:val="hybridMultilevel"/>
    <w:tmpl w:val="A55AF958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98B1376"/>
    <w:multiLevelType w:val="hybridMultilevel"/>
    <w:tmpl w:val="A746C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04"/>
    <w:rsid w:val="00017450"/>
    <w:rsid w:val="000936BA"/>
    <w:rsid w:val="000E3B6A"/>
    <w:rsid w:val="001442A4"/>
    <w:rsid w:val="00276104"/>
    <w:rsid w:val="00276BB2"/>
    <w:rsid w:val="0028460C"/>
    <w:rsid w:val="00294867"/>
    <w:rsid w:val="002B3655"/>
    <w:rsid w:val="002C1D26"/>
    <w:rsid w:val="002F2D2D"/>
    <w:rsid w:val="002F7DED"/>
    <w:rsid w:val="003150F6"/>
    <w:rsid w:val="00333FEA"/>
    <w:rsid w:val="00334ACE"/>
    <w:rsid w:val="00343F46"/>
    <w:rsid w:val="003650D1"/>
    <w:rsid w:val="00365976"/>
    <w:rsid w:val="0037369B"/>
    <w:rsid w:val="003818D4"/>
    <w:rsid w:val="00383C8E"/>
    <w:rsid w:val="00392899"/>
    <w:rsid w:val="00395C71"/>
    <w:rsid w:val="003A72DB"/>
    <w:rsid w:val="00436674"/>
    <w:rsid w:val="00442C8D"/>
    <w:rsid w:val="00471CEB"/>
    <w:rsid w:val="00482F85"/>
    <w:rsid w:val="00495D3A"/>
    <w:rsid w:val="004E0CFF"/>
    <w:rsid w:val="005337C4"/>
    <w:rsid w:val="005458E1"/>
    <w:rsid w:val="00565932"/>
    <w:rsid w:val="00576A04"/>
    <w:rsid w:val="00667ACA"/>
    <w:rsid w:val="00673C86"/>
    <w:rsid w:val="00686F4E"/>
    <w:rsid w:val="006A2502"/>
    <w:rsid w:val="006C5737"/>
    <w:rsid w:val="006E2EA5"/>
    <w:rsid w:val="006E30C5"/>
    <w:rsid w:val="006E4ECA"/>
    <w:rsid w:val="006F4AA8"/>
    <w:rsid w:val="00727983"/>
    <w:rsid w:val="007306C4"/>
    <w:rsid w:val="0074662A"/>
    <w:rsid w:val="007A29BE"/>
    <w:rsid w:val="007B3800"/>
    <w:rsid w:val="007C49C2"/>
    <w:rsid w:val="007D6E68"/>
    <w:rsid w:val="00846BB4"/>
    <w:rsid w:val="00862773"/>
    <w:rsid w:val="00866AE9"/>
    <w:rsid w:val="008711F1"/>
    <w:rsid w:val="008A25EA"/>
    <w:rsid w:val="008A52C2"/>
    <w:rsid w:val="008B2949"/>
    <w:rsid w:val="008B5320"/>
    <w:rsid w:val="008B76ED"/>
    <w:rsid w:val="00907907"/>
    <w:rsid w:val="0091459C"/>
    <w:rsid w:val="00922276"/>
    <w:rsid w:val="0093474C"/>
    <w:rsid w:val="00937F09"/>
    <w:rsid w:val="00966261"/>
    <w:rsid w:val="00994D8D"/>
    <w:rsid w:val="009C4C13"/>
    <w:rsid w:val="009D2350"/>
    <w:rsid w:val="009E5EEF"/>
    <w:rsid w:val="009F4FA1"/>
    <w:rsid w:val="00A90D52"/>
    <w:rsid w:val="00AB38A4"/>
    <w:rsid w:val="00AB6B36"/>
    <w:rsid w:val="00B061F4"/>
    <w:rsid w:val="00BC7B3D"/>
    <w:rsid w:val="00BD225F"/>
    <w:rsid w:val="00BE168E"/>
    <w:rsid w:val="00C62561"/>
    <w:rsid w:val="00C736E0"/>
    <w:rsid w:val="00CF7CBA"/>
    <w:rsid w:val="00D45911"/>
    <w:rsid w:val="00D4593D"/>
    <w:rsid w:val="00D914BF"/>
    <w:rsid w:val="00E216B2"/>
    <w:rsid w:val="00E2214A"/>
    <w:rsid w:val="00E34DAF"/>
    <w:rsid w:val="00EB12B7"/>
    <w:rsid w:val="00EB2E40"/>
    <w:rsid w:val="00EC5B6C"/>
    <w:rsid w:val="00ED3571"/>
    <w:rsid w:val="00EE6F67"/>
    <w:rsid w:val="00EF7BAC"/>
    <w:rsid w:val="00F34155"/>
    <w:rsid w:val="00F44EA9"/>
    <w:rsid w:val="00F82776"/>
    <w:rsid w:val="00F84078"/>
    <w:rsid w:val="00FD6912"/>
    <w:rsid w:val="00FD7C4F"/>
    <w:rsid w:val="00FE236E"/>
    <w:rsid w:val="00FF3D56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Verdana 10</vt:lpstr>
    </vt:vector>
  </TitlesOfParts>
  <Company>xxx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10</dc:title>
  <dc:creator>------- -------</dc:creator>
  <cp:lastModifiedBy>Marco</cp:lastModifiedBy>
  <cp:revision>10</cp:revision>
  <cp:lastPrinted>2018-08-29T08:45:00Z</cp:lastPrinted>
  <dcterms:created xsi:type="dcterms:W3CDTF">2018-08-28T14:16:00Z</dcterms:created>
  <dcterms:modified xsi:type="dcterms:W3CDTF">2018-08-30T12:52:00Z</dcterms:modified>
</cp:coreProperties>
</file>